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13E" w:rsidRDefault="00DC513E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C513E" w:rsidRDefault="00DC513E">
      <w:pPr>
        <w:pStyle w:val="ConsPlusNormal"/>
        <w:jc w:val="both"/>
        <w:outlineLvl w:val="0"/>
      </w:pPr>
    </w:p>
    <w:p w:rsidR="00DC513E" w:rsidRDefault="00DC513E">
      <w:pPr>
        <w:pStyle w:val="ConsPlusTitle"/>
        <w:jc w:val="center"/>
        <w:outlineLvl w:val="0"/>
      </w:pPr>
      <w:r>
        <w:t>ПРАВИТЕЛЬСТВО ПЕРМСКОГО КРАЯ</w:t>
      </w:r>
    </w:p>
    <w:p w:rsidR="00DC513E" w:rsidRDefault="00DC513E">
      <w:pPr>
        <w:pStyle w:val="ConsPlusTitle"/>
        <w:jc w:val="center"/>
      </w:pPr>
    </w:p>
    <w:p w:rsidR="00DC513E" w:rsidRDefault="00DC513E">
      <w:pPr>
        <w:pStyle w:val="ConsPlusTitle"/>
        <w:jc w:val="center"/>
      </w:pPr>
      <w:r>
        <w:t>ПОСТАНОВЛЕНИЕ</w:t>
      </w:r>
    </w:p>
    <w:p w:rsidR="00DC513E" w:rsidRDefault="00DC513E">
      <w:pPr>
        <w:pStyle w:val="ConsPlusTitle"/>
        <w:jc w:val="center"/>
      </w:pPr>
      <w:r>
        <w:t>от 13 декабря 2007 г. N 331-п</w:t>
      </w:r>
    </w:p>
    <w:p w:rsidR="00DC513E" w:rsidRDefault="00DC513E">
      <w:pPr>
        <w:pStyle w:val="ConsPlusTitle"/>
        <w:jc w:val="center"/>
      </w:pPr>
    </w:p>
    <w:p w:rsidR="00DC513E" w:rsidRDefault="00DC513E">
      <w:pPr>
        <w:pStyle w:val="ConsPlusTitle"/>
        <w:jc w:val="center"/>
      </w:pPr>
      <w:r>
        <w:t>О МИНИСТЕРСТВЕ КУЛЬТУРЫ ПЕРМСКОГО КРАЯ</w:t>
      </w:r>
    </w:p>
    <w:p w:rsidR="00DC513E" w:rsidRDefault="00DC513E">
      <w:pPr>
        <w:pStyle w:val="ConsPlusNormal"/>
        <w:jc w:val="center"/>
      </w:pPr>
    </w:p>
    <w:p w:rsidR="00DC513E" w:rsidRDefault="00DC513E">
      <w:pPr>
        <w:pStyle w:val="ConsPlusNormal"/>
        <w:jc w:val="center"/>
      </w:pPr>
      <w:r>
        <w:t>Список изменяющих документов</w:t>
      </w:r>
    </w:p>
    <w:p w:rsidR="00DC513E" w:rsidRDefault="00DC513E">
      <w:pPr>
        <w:pStyle w:val="ConsPlusNormal"/>
        <w:jc w:val="center"/>
      </w:pPr>
      <w:r>
        <w:t xml:space="preserve">(в ред. Постановлений Правительства Пермского края от 11.12.2008 </w:t>
      </w:r>
      <w:hyperlink r:id="rId5" w:history="1">
        <w:r>
          <w:rPr>
            <w:color w:val="0000FF"/>
          </w:rPr>
          <w:t>N 705-п</w:t>
        </w:r>
      </w:hyperlink>
      <w:r>
        <w:t>,</w:t>
      </w:r>
    </w:p>
    <w:p w:rsidR="00DC513E" w:rsidRDefault="00DC513E">
      <w:pPr>
        <w:pStyle w:val="ConsPlusNormal"/>
        <w:jc w:val="center"/>
      </w:pPr>
      <w:r>
        <w:t xml:space="preserve">от 27.02.2009 </w:t>
      </w:r>
      <w:hyperlink r:id="rId6" w:history="1">
        <w:r>
          <w:rPr>
            <w:color w:val="0000FF"/>
          </w:rPr>
          <w:t>N 89-п</w:t>
        </w:r>
      </w:hyperlink>
      <w:r>
        <w:t xml:space="preserve">, от 10.06.2009 </w:t>
      </w:r>
      <w:hyperlink r:id="rId7" w:history="1">
        <w:r>
          <w:rPr>
            <w:color w:val="0000FF"/>
          </w:rPr>
          <w:t>N 349-п</w:t>
        </w:r>
      </w:hyperlink>
      <w:r>
        <w:t xml:space="preserve">, от 20.11.2009 </w:t>
      </w:r>
      <w:hyperlink r:id="rId8" w:history="1">
        <w:r>
          <w:rPr>
            <w:color w:val="0000FF"/>
          </w:rPr>
          <w:t>N 863-п</w:t>
        </w:r>
      </w:hyperlink>
      <w:r>
        <w:t>,</w:t>
      </w:r>
    </w:p>
    <w:p w:rsidR="00DC513E" w:rsidRDefault="00DC513E">
      <w:pPr>
        <w:pStyle w:val="ConsPlusNormal"/>
        <w:jc w:val="center"/>
      </w:pPr>
      <w:r>
        <w:t xml:space="preserve">от 05.07.2010 </w:t>
      </w:r>
      <w:hyperlink r:id="rId9" w:history="1">
        <w:r>
          <w:rPr>
            <w:color w:val="0000FF"/>
          </w:rPr>
          <w:t>N 368-п</w:t>
        </w:r>
      </w:hyperlink>
      <w:r>
        <w:t xml:space="preserve">, от 25.02.2011 </w:t>
      </w:r>
      <w:hyperlink r:id="rId10" w:history="1">
        <w:r>
          <w:rPr>
            <w:color w:val="0000FF"/>
          </w:rPr>
          <w:t>N 91-п</w:t>
        </w:r>
      </w:hyperlink>
      <w:r>
        <w:t xml:space="preserve">, от 22.05.2011 </w:t>
      </w:r>
      <w:hyperlink r:id="rId11" w:history="1">
        <w:r>
          <w:rPr>
            <w:color w:val="0000FF"/>
          </w:rPr>
          <w:t>N 290-п</w:t>
        </w:r>
      </w:hyperlink>
      <w:r>
        <w:t>,</w:t>
      </w:r>
    </w:p>
    <w:p w:rsidR="00DC513E" w:rsidRDefault="00DC513E">
      <w:pPr>
        <w:pStyle w:val="ConsPlusNormal"/>
        <w:jc w:val="center"/>
      </w:pPr>
      <w:r>
        <w:t xml:space="preserve">от 27.01.2012 </w:t>
      </w:r>
      <w:hyperlink r:id="rId12" w:history="1">
        <w:r>
          <w:rPr>
            <w:color w:val="0000FF"/>
          </w:rPr>
          <w:t>N 39-п</w:t>
        </w:r>
      </w:hyperlink>
      <w:r>
        <w:t xml:space="preserve">, от 19.03.2012 </w:t>
      </w:r>
      <w:hyperlink r:id="rId13" w:history="1">
        <w:r>
          <w:rPr>
            <w:color w:val="0000FF"/>
          </w:rPr>
          <w:t>N 134-п</w:t>
        </w:r>
      </w:hyperlink>
      <w:r>
        <w:t xml:space="preserve">, от 01.06.2012 </w:t>
      </w:r>
      <w:hyperlink r:id="rId14" w:history="1">
        <w:r>
          <w:rPr>
            <w:color w:val="0000FF"/>
          </w:rPr>
          <w:t>N 375-п</w:t>
        </w:r>
      </w:hyperlink>
      <w:r>
        <w:t>,</w:t>
      </w:r>
    </w:p>
    <w:p w:rsidR="00DC513E" w:rsidRDefault="00DC513E">
      <w:pPr>
        <w:pStyle w:val="ConsPlusNormal"/>
        <w:jc w:val="center"/>
      </w:pPr>
      <w:r>
        <w:t xml:space="preserve">от 16.10.2012 </w:t>
      </w:r>
      <w:hyperlink r:id="rId15" w:history="1">
        <w:r>
          <w:rPr>
            <w:color w:val="0000FF"/>
          </w:rPr>
          <w:t>N 1103-п</w:t>
        </w:r>
      </w:hyperlink>
      <w:r>
        <w:t xml:space="preserve">, от 14.12.2013 </w:t>
      </w:r>
      <w:hyperlink r:id="rId16" w:history="1">
        <w:r>
          <w:rPr>
            <w:color w:val="0000FF"/>
          </w:rPr>
          <w:t>N 1756-п</w:t>
        </w:r>
      </w:hyperlink>
      <w:r>
        <w:t xml:space="preserve">, от 14.02.2014 </w:t>
      </w:r>
      <w:hyperlink r:id="rId17" w:history="1">
        <w:r>
          <w:rPr>
            <w:color w:val="0000FF"/>
          </w:rPr>
          <w:t>N 83-п</w:t>
        </w:r>
      </w:hyperlink>
      <w:r>
        <w:t>,</w:t>
      </w:r>
    </w:p>
    <w:p w:rsidR="00DC513E" w:rsidRDefault="00DC513E">
      <w:pPr>
        <w:pStyle w:val="ConsPlusNormal"/>
        <w:jc w:val="center"/>
      </w:pPr>
      <w:r>
        <w:t xml:space="preserve">от 28.04.2014 </w:t>
      </w:r>
      <w:hyperlink r:id="rId18" w:history="1">
        <w:r>
          <w:rPr>
            <w:color w:val="0000FF"/>
          </w:rPr>
          <w:t>N 303-п</w:t>
        </w:r>
      </w:hyperlink>
      <w:r>
        <w:t xml:space="preserve">, от 05.12.2014 </w:t>
      </w:r>
      <w:hyperlink r:id="rId19" w:history="1">
        <w:r>
          <w:rPr>
            <w:color w:val="0000FF"/>
          </w:rPr>
          <w:t>N 1416-п</w:t>
        </w:r>
      </w:hyperlink>
      <w:r>
        <w:t xml:space="preserve">, от 18.02.2016 </w:t>
      </w:r>
      <w:hyperlink r:id="rId20" w:history="1">
        <w:r>
          <w:rPr>
            <w:color w:val="0000FF"/>
          </w:rPr>
          <w:t>N 66-п</w:t>
        </w:r>
      </w:hyperlink>
      <w:r>
        <w:t>,</w:t>
      </w:r>
    </w:p>
    <w:p w:rsidR="00DC513E" w:rsidRDefault="00DC513E">
      <w:pPr>
        <w:pStyle w:val="ConsPlusNormal"/>
        <w:jc w:val="center"/>
      </w:pPr>
      <w:r>
        <w:t xml:space="preserve">от 11.04.2016 </w:t>
      </w:r>
      <w:hyperlink r:id="rId21" w:history="1">
        <w:r>
          <w:rPr>
            <w:color w:val="0000FF"/>
          </w:rPr>
          <w:t>N 211-п</w:t>
        </w:r>
      </w:hyperlink>
      <w:r>
        <w:t xml:space="preserve">, от 19.04.2017 </w:t>
      </w:r>
      <w:hyperlink r:id="rId22" w:history="1">
        <w:r>
          <w:rPr>
            <w:color w:val="0000FF"/>
          </w:rPr>
          <w:t>N 260-п</w:t>
        </w:r>
      </w:hyperlink>
      <w:r>
        <w:t>)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ind w:firstLine="540"/>
        <w:jc w:val="both"/>
      </w:pPr>
      <w:r>
        <w:t xml:space="preserve">В соответствии со </w:t>
      </w:r>
      <w:hyperlink r:id="rId23" w:history="1">
        <w:r>
          <w:rPr>
            <w:color w:val="0000FF"/>
          </w:rPr>
          <w:t>статьей 17</w:t>
        </w:r>
      </w:hyperlink>
      <w:r>
        <w:t xml:space="preserve"> Закона Пермского края от 7 сентября 2007 г. N 107-ПК "О системе исполнительных органов государственной власти Пермского края", </w:t>
      </w:r>
      <w:hyperlink r:id="rId24" w:history="1">
        <w:r>
          <w:rPr>
            <w:color w:val="0000FF"/>
          </w:rPr>
          <w:t>Указом</w:t>
        </w:r>
      </w:hyperlink>
      <w:r>
        <w:t xml:space="preserve"> губернатора Пермского края от 22 июня 2012 г. N 41 "Об утверждении структуры исполнительных органов государственной власти Пермского края и состава Правительства Пермского края" Правительство Пермского края постановляет:</w:t>
      </w:r>
    </w:p>
    <w:p w:rsidR="00DC513E" w:rsidRDefault="00DC513E">
      <w:pPr>
        <w:pStyle w:val="ConsPlusNormal"/>
        <w:jc w:val="both"/>
      </w:pPr>
      <w:r>
        <w:t xml:space="preserve">(преамбула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16.10.2012 N 1103-п)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ind w:firstLine="540"/>
        <w:jc w:val="both"/>
      </w:pPr>
      <w:r>
        <w:t>1. Переименовать Министерство культуры, молодежной политики и массовых коммуникаций Пермского края в Министерство культуры Пермского края.</w:t>
      </w:r>
    </w:p>
    <w:p w:rsidR="00DC513E" w:rsidRDefault="00DC513E">
      <w:pPr>
        <w:pStyle w:val="ConsPlusNormal"/>
        <w:jc w:val="both"/>
      </w:pPr>
      <w:r>
        <w:t xml:space="preserve">(п. 1 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11.04.2016 N 211-п)</w:t>
      </w:r>
    </w:p>
    <w:p w:rsidR="00DC513E" w:rsidRDefault="00DC513E">
      <w:pPr>
        <w:pStyle w:val="ConsPlusNormal"/>
        <w:ind w:firstLine="540"/>
        <w:jc w:val="both"/>
      </w:pPr>
      <w:r>
        <w:t xml:space="preserve">2. Утратил силу с 11 декабря 2008 года. - </w:t>
      </w:r>
      <w:hyperlink r:id="rId27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11.12.2008 N 705-п.</w:t>
      </w:r>
    </w:p>
    <w:p w:rsidR="00DC513E" w:rsidRDefault="00DC513E">
      <w:pPr>
        <w:pStyle w:val="ConsPlusNormal"/>
        <w:ind w:firstLine="540"/>
        <w:jc w:val="both"/>
      </w:pPr>
      <w:r>
        <w:t xml:space="preserve">3. Утвердить прилагаемое </w:t>
      </w:r>
      <w:hyperlink w:anchor="P47" w:history="1">
        <w:r>
          <w:rPr>
            <w:color w:val="0000FF"/>
          </w:rPr>
          <w:t>Положение</w:t>
        </w:r>
      </w:hyperlink>
      <w:r>
        <w:t xml:space="preserve"> о Министерстве культуры Пермского края.</w:t>
      </w:r>
    </w:p>
    <w:p w:rsidR="00DC513E" w:rsidRDefault="00DC513E">
      <w:pPr>
        <w:pStyle w:val="ConsPlusNormal"/>
        <w:jc w:val="both"/>
      </w:pPr>
      <w:r>
        <w:t xml:space="preserve">(в ред. Постановлений Правительства Пермского края от 10.06.2009 </w:t>
      </w:r>
      <w:hyperlink r:id="rId28" w:history="1">
        <w:r>
          <w:rPr>
            <w:color w:val="0000FF"/>
          </w:rPr>
          <w:t>N 349-п</w:t>
        </w:r>
      </w:hyperlink>
      <w:r>
        <w:t xml:space="preserve">, от 11.04.2016 </w:t>
      </w:r>
      <w:hyperlink r:id="rId29" w:history="1">
        <w:r>
          <w:rPr>
            <w:color w:val="0000FF"/>
          </w:rPr>
          <w:t>N 211-п</w:t>
        </w:r>
      </w:hyperlink>
      <w:r>
        <w:t>)</w:t>
      </w:r>
    </w:p>
    <w:p w:rsidR="00DC513E" w:rsidRDefault="00DC513E">
      <w:pPr>
        <w:pStyle w:val="ConsPlusNormal"/>
        <w:ind w:firstLine="540"/>
        <w:jc w:val="both"/>
      </w:pPr>
      <w:r>
        <w:t xml:space="preserve">4-6. Утратили силу с 11 декабря 2008 года.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11.12.2008 N 705-п.</w:t>
      </w:r>
    </w:p>
    <w:p w:rsidR="00DC513E" w:rsidRDefault="00DC513E">
      <w:pPr>
        <w:pStyle w:val="ConsPlusNormal"/>
        <w:ind w:firstLine="540"/>
        <w:jc w:val="both"/>
      </w:pPr>
      <w:r>
        <w:t>7. Признать утратившими силу:</w:t>
      </w:r>
    </w:p>
    <w:p w:rsidR="00DC513E" w:rsidRDefault="00DC513E">
      <w:pPr>
        <w:pStyle w:val="ConsPlusNormal"/>
        <w:ind w:firstLine="540"/>
        <w:jc w:val="both"/>
      </w:pPr>
      <w:r>
        <w:t xml:space="preserve">Абзац исключен с 11 декабря 2008 года. - </w:t>
      </w:r>
      <w:hyperlink r:id="rId31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11.12.2008 N 705-п;</w:t>
      </w:r>
    </w:p>
    <w:p w:rsidR="00DC513E" w:rsidRDefault="00DC513E">
      <w:pPr>
        <w:pStyle w:val="ConsPlusNormal"/>
        <w:ind w:firstLine="540"/>
        <w:jc w:val="both"/>
      </w:pPr>
      <w:hyperlink r:id="rId32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24 ноября 2006 г. N 72-п "Об утверждении Положения о Министерстве культуры и молодежной политики Пермского края".</w:t>
      </w:r>
    </w:p>
    <w:p w:rsidR="00DC513E" w:rsidRDefault="00DC513E">
      <w:pPr>
        <w:pStyle w:val="ConsPlusNormal"/>
        <w:ind w:firstLine="540"/>
        <w:jc w:val="both"/>
      </w:pPr>
      <w:r>
        <w:t xml:space="preserve">8. Утратил силу с 11 декабря 2008 года. - </w:t>
      </w:r>
      <w:hyperlink r:id="rId33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11.12.2008 N 705-п.</w:t>
      </w:r>
    </w:p>
    <w:p w:rsidR="00DC513E" w:rsidRDefault="00DC513E">
      <w:pPr>
        <w:pStyle w:val="ConsPlusNormal"/>
        <w:ind w:firstLine="540"/>
        <w:jc w:val="both"/>
      </w:pPr>
      <w:r>
        <w:t>9. Контроль за исполнением постановления возложить на заместителя председателя Правительства Пермского края Ивенских И.В.</w:t>
      </w:r>
    </w:p>
    <w:p w:rsidR="00DC513E" w:rsidRDefault="00DC513E">
      <w:pPr>
        <w:pStyle w:val="ConsPlusNormal"/>
        <w:jc w:val="both"/>
      </w:pPr>
      <w:r>
        <w:t xml:space="preserve">(в ред. Постановлений Правительства Пермского края от 16.10.2012 </w:t>
      </w:r>
      <w:hyperlink r:id="rId34" w:history="1">
        <w:r>
          <w:rPr>
            <w:color w:val="0000FF"/>
          </w:rPr>
          <w:t>N 1103-п</w:t>
        </w:r>
      </w:hyperlink>
      <w:r>
        <w:t xml:space="preserve">, от 11.04.2016 </w:t>
      </w:r>
      <w:hyperlink r:id="rId35" w:history="1">
        <w:r>
          <w:rPr>
            <w:color w:val="0000FF"/>
          </w:rPr>
          <w:t>N 211-п</w:t>
        </w:r>
      </w:hyperlink>
      <w:r>
        <w:t>)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right"/>
      </w:pPr>
      <w:proofErr w:type="spellStart"/>
      <w:r>
        <w:t>И.о</w:t>
      </w:r>
      <w:proofErr w:type="spellEnd"/>
      <w:r>
        <w:t>. председателя</w:t>
      </w:r>
    </w:p>
    <w:p w:rsidR="00DC513E" w:rsidRDefault="00DC513E">
      <w:pPr>
        <w:pStyle w:val="ConsPlusNormal"/>
        <w:jc w:val="right"/>
      </w:pPr>
      <w:r>
        <w:t>Правительства края</w:t>
      </w:r>
    </w:p>
    <w:p w:rsidR="00DC513E" w:rsidRDefault="00DC513E">
      <w:pPr>
        <w:pStyle w:val="ConsPlusNormal"/>
        <w:jc w:val="right"/>
      </w:pPr>
      <w:r>
        <w:t>И.В.ПАПКОВ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right"/>
        <w:outlineLvl w:val="0"/>
      </w:pPr>
      <w:r>
        <w:t>УТВЕРЖДЕНО</w:t>
      </w:r>
    </w:p>
    <w:p w:rsidR="00DC513E" w:rsidRDefault="00DC513E">
      <w:pPr>
        <w:pStyle w:val="ConsPlusNormal"/>
        <w:jc w:val="right"/>
      </w:pPr>
      <w:r>
        <w:t>Постановлением</w:t>
      </w:r>
    </w:p>
    <w:p w:rsidR="00DC513E" w:rsidRDefault="00DC513E">
      <w:pPr>
        <w:pStyle w:val="ConsPlusNormal"/>
        <w:jc w:val="right"/>
      </w:pPr>
      <w:r>
        <w:t>Правительства</w:t>
      </w:r>
    </w:p>
    <w:p w:rsidR="00DC513E" w:rsidRDefault="00DC513E">
      <w:pPr>
        <w:pStyle w:val="ConsPlusNormal"/>
        <w:jc w:val="right"/>
      </w:pPr>
      <w:r>
        <w:t>Пермского края</w:t>
      </w:r>
    </w:p>
    <w:p w:rsidR="00DC513E" w:rsidRDefault="00DC513E">
      <w:pPr>
        <w:pStyle w:val="ConsPlusNormal"/>
        <w:jc w:val="right"/>
      </w:pPr>
      <w:r>
        <w:t>от 13.12.2007 N 331-п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Title"/>
        <w:jc w:val="center"/>
      </w:pPr>
      <w:bookmarkStart w:id="0" w:name="P47"/>
      <w:bookmarkEnd w:id="0"/>
      <w:r>
        <w:t>ПОЛОЖЕНИЕ</w:t>
      </w:r>
    </w:p>
    <w:p w:rsidR="00DC513E" w:rsidRDefault="00DC513E">
      <w:pPr>
        <w:pStyle w:val="ConsPlusTitle"/>
        <w:jc w:val="center"/>
      </w:pPr>
      <w:r>
        <w:t>О МИНИСТЕРСТВЕ КУЛЬТУРЫ ПЕРМСКОГО КРАЯ</w:t>
      </w:r>
    </w:p>
    <w:p w:rsidR="00DC513E" w:rsidRDefault="00DC513E">
      <w:pPr>
        <w:pStyle w:val="ConsPlusNormal"/>
        <w:jc w:val="center"/>
      </w:pPr>
    </w:p>
    <w:p w:rsidR="00DC513E" w:rsidRDefault="00DC513E">
      <w:pPr>
        <w:pStyle w:val="ConsPlusNormal"/>
        <w:jc w:val="center"/>
      </w:pPr>
      <w:r>
        <w:t>Список изменяющих документов</w:t>
      </w:r>
    </w:p>
    <w:p w:rsidR="00DC513E" w:rsidRDefault="00DC513E">
      <w:pPr>
        <w:pStyle w:val="ConsPlusNormal"/>
        <w:jc w:val="center"/>
      </w:pPr>
      <w:r>
        <w:t xml:space="preserve">(в ред. Постановлений Правительства Пермского края от 11.04.2016 </w:t>
      </w:r>
      <w:hyperlink r:id="rId36" w:history="1">
        <w:r>
          <w:rPr>
            <w:color w:val="0000FF"/>
          </w:rPr>
          <w:t>N 211-п</w:t>
        </w:r>
      </w:hyperlink>
      <w:r>
        <w:t>,</w:t>
      </w:r>
    </w:p>
    <w:p w:rsidR="00DC513E" w:rsidRDefault="00DC513E">
      <w:pPr>
        <w:pStyle w:val="ConsPlusNormal"/>
        <w:jc w:val="center"/>
      </w:pPr>
      <w:r>
        <w:t xml:space="preserve">от 19.04.2017 </w:t>
      </w:r>
      <w:hyperlink r:id="rId37" w:history="1">
        <w:r>
          <w:rPr>
            <w:color w:val="0000FF"/>
          </w:rPr>
          <w:t>N 260-п</w:t>
        </w:r>
      </w:hyperlink>
      <w:r>
        <w:t>)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center"/>
        <w:outlineLvl w:val="1"/>
      </w:pPr>
      <w:r>
        <w:t>I. Общие положения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ind w:firstLine="540"/>
        <w:jc w:val="both"/>
      </w:pPr>
      <w:r>
        <w:t>1.1. Министерство культуры Пермского края (далее - Министерство) является:</w:t>
      </w:r>
    </w:p>
    <w:p w:rsidR="00DC513E" w:rsidRDefault="00DC513E">
      <w:pPr>
        <w:pStyle w:val="ConsPlusNormal"/>
        <w:ind w:firstLine="540"/>
        <w:jc w:val="both"/>
      </w:pPr>
      <w:r>
        <w:t>1.1.1. исполнительным органом государственной власти Пермского края, осуществляющим преимущественно функции по формированию региональной политики и нормативно-правовому регулированию в сферах культуры и искусства, организации музейного дела, организации библиотечного обслуживания населения, а также осуществляющим государственное управление и реализацию в указанных сферах государственной политики Пермского края и единой государственной политики Российской Федерации;</w:t>
      </w:r>
    </w:p>
    <w:p w:rsidR="00DC513E" w:rsidRDefault="00DC513E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19.04.2017 N 260-п)</w:t>
      </w:r>
    </w:p>
    <w:p w:rsidR="00DC513E" w:rsidRDefault="00DC513E">
      <w:pPr>
        <w:pStyle w:val="ConsPlusNormal"/>
        <w:ind w:firstLine="540"/>
        <w:jc w:val="both"/>
      </w:pPr>
      <w:r>
        <w:t xml:space="preserve">1.1.2. утратил силу. - </w:t>
      </w:r>
      <w:hyperlink r:id="rId39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19.04.2017 N 260-п;</w:t>
      </w:r>
    </w:p>
    <w:p w:rsidR="00DC513E" w:rsidRDefault="00DC513E">
      <w:pPr>
        <w:pStyle w:val="ConsPlusNormal"/>
        <w:ind w:firstLine="540"/>
        <w:jc w:val="both"/>
      </w:pPr>
      <w:r>
        <w:t xml:space="preserve">1.1.3. исполнительным органом государственной власти Пермского края, осуществляющим функции и полномочия учредителя (отраслевого органа) в отношении государственных учреждений Пермского края согласно </w:t>
      </w:r>
      <w:hyperlink w:anchor="P231" w:history="1">
        <w:r>
          <w:rPr>
            <w:color w:val="0000FF"/>
          </w:rPr>
          <w:t>приложению</w:t>
        </w:r>
      </w:hyperlink>
      <w:r>
        <w:t xml:space="preserve"> к настоящему Положению (далее - государственные учреждения);</w:t>
      </w:r>
    </w:p>
    <w:p w:rsidR="00DC513E" w:rsidRDefault="00DC513E">
      <w:pPr>
        <w:pStyle w:val="ConsPlusNormal"/>
        <w:ind w:firstLine="540"/>
        <w:jc w:val="both"/>
      </w:pPr>
      <w:r>
        <w:t>1.1.4. исполнительным органом государственной власти Пермского края, разрабатывающим и осуществляющим мероприятия по совершенствованию системы отраслевого и межотраслевого государственного управления в сфере культуры в Пермском крае;</w:t>
      </w:r>
    </w:p>
    <w:p w:rsidR="00DC513E" w:rsidRDefault="00DC513E">
      <w:pPr>
        <w:pStyle w:val="ConsPlusNormal"/>
        <w:ind w:firstLine="540"/>
        <w:jc w:val="both"/>
      </w:pPr>
      <w:r>
        <w:t>1.1.5. осуществляющим взаимодействие с федеральными органами исполнительной власти, органами местного самоуправления муниципальных образований Пермского края, исполнительными органами государственной власти Пермского края, в том числе с Министерством образования и науки Пермского края при осуществлении Министерством образования и науки Пермского края выработки государственной политики и нормативно-правового регулирования в сфере образования, в области культуры и искусства, а также с исполнительными органами государственной власти иных субъектов Российской Федерации, организациями и гражданами, в том числе в электронной форме;</w:t>
      </w:r>
    </w:p>
    <w:p w:rsidR="00DC513E" w:rsidRDefault="00DC513E">
      <w:pPr>
        <w:pStyle w:val="ConsPlusNormal"/>
        <w:ind w:firstLine="540"/>
        <w:jc w:val="both"/>
      </w:pPr>
      <w:r>
        <w:t>1.1.6. обеспечивающим условия для общедоступности культурной деятельности, культурных ценностей и благ на территории Пермского края, в том числе путем содействия развитию деятельности по сохранению культурного наследия, созданию и распространению художественной литературы, кинематографии, сценического, пластического, музыкального искусства, дизайна, фотоискусства, других видов и жанров искусства, народных художественных промыслов и ремесел, народной культуры в таких ее проявлениях, как языки, диалекты и говоры, фольклор, обычаи и обряды, исторические топонимы, самодеятельного (любительского) художественного творчества, эстетического воспитания и художественного образования, а также иной деятельности, в результате которой сохраняются, создаются, распространяются и осваиваются культурные ценности.</w:t>
      </w:r>
    </w:p>
    <w:p w:rsidR="00DC513E" w:rsidRDefault="00DC513E">
      <w:pPr>
        <w:pStyle w:val="ConsPlusNormal"/>
        <w:ind w:firstLine="540"/>
        <w:jc w:val="both"/>
      </w:pPr>
      <w:r>
        <w:t xml:space="preserve">1.2. Министерство подотчетно в своей деятельности Правительству Пермского края. Общее руководство Министерством в целом или по отдельным вопросам его компетенции осуществляет заместитель председателя Правительства Пермского края в соответствии с распределением обязанностей председателя Правительства Пермского края, заместителей председателя </w:t>
      </w:r>
      <w:r>
        <w:lastRenderedPageBreak/>
        <w:t>Правительства Пермского края и иных членов Правительства Пермского края.</w:t>
      </w:r>
    </w:p>
    <w:p w:rsidR="00DC513E" w:rsidRDefault="00DC513E">
      <w:pPr>
        <w:pStyle w:val="ConsPlusNormal"/>
        <w:ind w:firstLine="540"/>
        <w:jc w:val="both"/>
      </w:pPr>
      <w:r>
        <w:t xml:space="preserve">1.3. Министерство в своей деятельности руководствуется </w:t>
      </w:r>
      <w:hyperlink r:id="rId40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культуры, искусства, культурного наследия (в том числе археологического наследия), кинематографии, архивного дела, оказанию государственных услуг в сфере культуры и кинематографии, </w:t>
      </w:r>
      <w:hyperlink r:id="rId41" w:history="1">
        <w:r>
          <w:rPr>
            <w:color w:val="0000FF"/>
          </w:rPr>
          <w:t>Уставом</w:t>
        </w:r>
      </w:hyperlink>
      <w:r>
        <w:t xml:space="preserve"> Пермского края, законами Пермского края, указами и распоряжениями губернатора Пермского края, постановлениями и распоряжениями Правительства Пермского края, распоряжениями председателя Правительства Пермского края и настоящим Положением.</w:t>
      </w:r>
    </w:p>
    <w:p w:rsidR="00DC513E" w:rsidRDefault="00DC513E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19.04.2017 N 260-п)</w:t>
      </w:r>
    </w:p>
    <w:p w:rsidR="00DC513E" w:rsidRDefault="00DC513E">
      <w:pPr>
        <w:pStyle w:val="ConsPlusNormal"/>
        <w:ind w:firstLine="540"/>
        <w:jc w:val="both"/>
      </w:pPr>
      <w:r>
        <w:t>1.4. Министерство является юридическим лицом, главным распорядителем бюджетных средств, имеет самостоятельный баланс, лицевые счета, открытые в Министерстве финансов Пермского края и в соответствии с требованиями законодательства в органах Федерального казначейства. Министерство, реализуя права юридического лица, участвует в гражданских правоотношениях в соответствии с действующим законодательством, выступает истцом и ответчиком в суде в защиту интересов Пермского края по вопросам, входящим в компетенцию Министерства.</w:t>
      </w:r>
    </w:p>
    <w:p w:rsidR="00DC513E" w:rsidRDefault="00DC513E">
      <w:pPr>
        <w:pStyle w:val="ConsPlusNormal"/>
        <w:ind w:firstLine="540"/>
        <w:jc w:val="both"/>
      </w:pPr>
      <w:r>
        <w:t>1.5. Местонахождение Министерства: 614006, г. Пермь, ул. Куйбышева, 14.</w:t>
      </w:r>
    </w:p>
    <w:p w:rsidR="00DC513E" w:rsidRDefault="00DC513E">
      <w:pPr>
        <w:pStyle w:val="ConsPlusNormal"/>
        <w:ind w:firstLine="540"/>
        <w:jc w:val="both"/>
      </w:pPr>
      <w:r>
        <w:t>Полное наименование Министерства - Министерство культуры Пермского края, сокращенное наименование Министерства - Министерство культуры края.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center"/>
        <w:outlineLvl w:val="1"/>
      </w:pPr>
      <w:r>
        <w:t>II. Цели и задачи Министерства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ind w:firstLine="540"/>
        <w:jc w:val="both"/>
      </w:pPr>
      <w:r>
        <w:t>2.1. Целью деятельности Министерства является формирование и реализация единой региональной политики в интересах населения Пермского края в сфере культуры и искусства, культурного наследия (в том числе археологического наследия), кинематографии, оказания государственных услуг в сфере культуры и кинематографии.</w:t>
      </w:r>
    </w:p>
    <w:p w:rsidR="00DC513E" w:rsidRDefault="00DC513E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19.04.2017 N 260-п)</w:t>
      </w:r>
    </w:p>
    <w:p w:rsidR="00DC513E" w:rsidRDefault="00DC513E">
      <w:pPr>
        <w:pStyle w:val="ConsPlusNormal"/>
        <w:ind w:firstLine="540"/>
        <w:jc w:val="both"/>
      </w:pPr>
      <w:r>
        <w:t>2.2. Задачами Министерства являются:</w:t>
      </w:r>
    </w:p>
    <w:p w:rsidR="00DC513E" w:rsidRDefault="00DC513E">
      <w:pPr>
        <w:pStyle w:val="ConsPlusNormal"/>
        <w:ind w:firstLine="540"/>
        <w:jc w:val="both"/>
      </w:pPr>
      <w:r>
        <w:t>2.2.1. сохранение и развитие единого культурного пространства путем создания законодательных, организационных и финансовых механизмов для развития культуры и искусства, развития инфраструктуры культурной деятельности, развития системы гастрольно-выставочной деятельности для обеспечения доступа граждан к культурным ценностям;</w:t>
      </w:r>
    </w:p>
    <w:p w:rsidR="00DC513E" w:rsidRDefault="00DC513E">
      <w:pPr>
        <w:pStyle w:val="ConsPlusNormal"/>
        <w:ind w:firstLine="540"/>
        <w:jc w:val="both"/>
      </w:pPr>
      <w:r>
        <w:t>2.2.2. сохранение материального и нематериального культурного наследия народов, проживающих на территории Пермского края;</w:t>
      </w:r>
    </w:p>
    <w:p w:rsidR="00DC513E" w:rsidRDefault="00DC513E">
      <w:pPr>
        <w:pStyle w:val="ConsPlusNormal"/>
        <w:ind w:firstLine="540"/>
        <w:jc w:val="both"/>
      </w:pPr>
      <w:r>
        <w:t>2.2.3. сохранение культурных традиций и поддержка основанного на них народного творчества, сохранение этнокультурного разнообразия как важной составляющей национальной идентичности;</w:t>
      </w:r>
    </w:p>
    <w:p w:rsidR="00DC513E" w:rsidRDefault="00DC513E">
      <w:pPr>
        <w:pStyle w:val="ConsPlusNormal"/>
        <w:ind w:firstLine="540"/>
        <w:jc w:val="both"/>
      </w:pPr>
      <w:r>
        <w:t>2.2.4. создание условий для сохранения и развития русского языка, языков народов Российской Федерации;</w:t>
      </w:r>
    </w:p>
    <w:p w:rsidR="00DC513E" w:rsidRDefault="00DC513E">
      <w:pPr>
        <w:pStyle w:val="ConsPlusNormal"/>
        <w:ind w:firstLine="540"/>
        <w:jc w:val="both"/>
      </w:pPr>
      <w:r>
        <w:t xml:space="preserve">2.2.5. утратил силу. - </w:t>
      </w:r>
      <w:hyperlink r:id="rId44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19.04.2017 N 260-п;</w:t>
      </w:r>
    </w:p>
    <w:p w:rsidR="00DC513E" w:rsidRDefault="00DC513E">
      <w:pPr>
        <w:pStyle w:val="ConsPlusNormal"/>
        <w:ind w:firstLine="540"/>
        <w:jc w:val="both"/>
      </w:pPr>
      <w:r>
        <w:t>2.2.6. содействие развитию и популяризации профессионального искусства, научного и информационного потенциала музеев и библиотек Пермского края, в том числе в образовательном процессе;</w:t>
      </w:r>
    </w:p>
    <w:p w:rsidR="00DC513E" w:rsidRDefault="00DC513E">
      <w:pPr>
        <w:pStyle w:val="ConsPlusNormal"/>
        <w:ind w:firstLine="540"/>
        <w:jc w:val="both"/>
      </w:pPr>
      <w:r>
        <w:t>2.2.7. поддержка профессиональной творческой деятельности в процессе создания и представления обществу произведений литературы, музыки, изобразительного искусства, драматургии, киноискусства, архитектуры, дизайна, художественной фотографии, иных видов искусства;</w:t>
      </w:r>
    </w:p>
    <w:p w:rsidR="00DC513E" w:rsidRDefault="00DC513E">
      <w:pPr>
        <w:pStyle w:val="ConsPlusNormal"/>
        <w:ind w:firstLine="540"/>
        <w:jc w:val="both"/>
      </w:pPr>
      <w:r>
        <w:t>2.2.8. развитие театрального, музыкального, балетного, оперного, циркового искусства, других видов исполнительского искусства, создание выдающимся отечественным исполнителям условий для работы в Пермском крае;</w:t>
      </w:r>
    </w:p>
    <w:p w:rsidR="00DC513E" w:rsidRDefault="00DC513E">
      <w:pPr>
        <w:pStyle w:val="ConsPlusNormal"/>
        <w:ind w:firstLine="540"/>
        <w:jc w:val="both"/>
      </w:pPr>
      <w:r>
        <w:lastRenderedPageBreak/>
        <w:t>2.2.9. развитие фестивальной, гастрольной, выставочной деятельности;</w:t>
      </w:r>
    </w:p>
    <w:p w:rsidR="00DC513E" w:rsidRDefault="00DC513E">
      <w:pPr>
        <w:pStyle w:val="ConsPlusNormal"/>
        <w:ind w:firstLine="540"/>
        <w:jc w:val="both"/>
      </w:pPr>
      <w:r>
        <w:t>2.2.10. государственная поддержка отечественной кинематографии, в том числе создания анимационных, документальных, научно-популярных, учебных, адресованных детской аудитории фильмов, создание условий для развития творческих индустрий;</w:t>
      </w:r>
    </w:p>
    <w:p w:rsidR="00DC513E" w:rsidRDefault="00DC513E">
      <w:pPr>
        <w:pStyle w:val="ConsPlusNormal"/>
        <w:ind w:firstLine="540"/>
        <w:jc w:val="both"/>
      </w:pPr>
      <w:r>
        <w:t>2.2.11. создание условий для развития сектора массовой культуры, повышения эстетического качества культурных продуктов, относящихся к массовой культуре, вовлечения массовой культуры в процесс реализации государственной культурной политики;</w:t>
      </w:r>
    </w:p>
    <w:p w:rsidR="00DC513E" w:rsidRDefault="00DC513E">
      <w:pPr>
        <w:pStyle w:val="ConsPlusNormal"/>
        <w:ind w:firstLine="540"/>
        <w:jc w:val="both"/>
      </w:pPr>
      <w:r>
        <w:t xml:space="preserve">2.2.12. утратил силу. - </w:t>
      </w:r>
      <w:hyperlink r:id="rId45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19.04.2017 N 260-п;</w:t>
      </w:r>
    </w:p>
    <w:p w:rsidR="00DC513E" w:rsidRDefault="00DC513E">
      <w:pPr>
        <w:pStyle w:val="ConsPlusNormal"/>
        <w:ind w:firstLine="540"/>
        <w:jc w:val="both"/>
      </w:pPr>
      <w:r>
        <w:t>2.2.13. развитие государственной системы подготовки творческих кадров с использованием уникальных отечественных традиций;</w:t>
      </w:r>
    </w:p>
    <w:p w:rsidR="00DC513E" w:rsidRDefault="00DC513E">
      <w:pPr>
        <w:pStyle w:val="ConsPlusNormal"/>
        <w:ind w:firstLine="540"/>
        <w:jc w:val="both"/>
      </w:pPr>
      <w:r>
        <w:t>2.2.14. повышение качества подготовки профессиональных кадров для всех видов культурной деятельности;</w:t>
      </w:r>
    </w:p>
    <w:p w:rsidR="00DC513E" w:rsidRDefault="00DC513E">
      <w:pPr>
        <w:pStyle w:val="ConsPlusNormal"/>
        <w:ind w:firstLine="540"/>
        <w:jc w:val="both"/>
      </w:pPr>
      <w:r>
        <w:t>2.2.15. сохранение традиций и создание условий для развития всех видов народного искусства и творчества, поддержка народных художественных промыслов и ремесел;</w:t>
      </w:r>
    </w:p>
    <w:p w:rsidR="00DC513E" w:rsidRDefault="00DC513E">
      <w:pPr>
        <w:pStyle w:val="ConsPlusNormal"/>
        <w:ind w:firstLine="540"/>
        <w:jc w:val="both"/>
      </w:pPr>
      <w:r>
        <w:t>2.2.16. государственная поддержка и модернизация материально-технической базы сферы культуры;</w:t>
      </w:r>
    </w:p>
    <w:p w:rsidR="00DC513E" w:rsidRDefault="00DC513E">
      <w:pPr>
        <w:pStyle w:val="ConsPlusNormal"/>
        <w:ind w:firstLine="540"/>
        <w:jc w:val="both"/>
      </w:pPr>
      <w:r>
        <w:t>2.2.17. сохранение сложившейся сети организаций культуры, создание условий для их развития, освоения ими новых технологий культурной деятельности;</w:t>
      </w:r>
    </w:p>
    <w:p w:rsidR="00DC513E" w:rsidRDefault="00DC513E">
      <w:pPr>
        <w:pStyle w:val="ConsPlusNormal"/>
        <w:ind w:firstLine="540"/>
        <w:jc w:val="both"/>
      </w:pPr>
      <w:r>
        <w:t>2.2.18. усиление роли музеев, библиотек, театров, филармоний, концертных залов в деле исторического и культурного просвещения и воспитания;</w:t>
      </w:r>
    </w:p>
    <w:p w:rsidR="00DC513E" w:rsidRDefault="00DC513E">
      <w:pPr>
        <w:pStyle w:val="ConsPlusNormal"/>
        <w:ind w:firstLine="540"/>
        <w:jc w:val="both"/>
      </w:pPr>
      <w:r>
        <w:t>2.2.19. поддержка современного литературного творчества, творческих союзов;</w:t>
      </w:r>
    </w:p>
    <w:p w:rsidR="00DC513E" w:rsidRDefault="00DC513E">
      <w:pPr>
        <w:pStyle w:val="ConsPlusNormal"/>
        <w:ind w:firstLine="540"/>
        <w:jc w:val="both"/>
      </w:pPr>
      <w:r>
        <w:t>2.2.20. сохранение библиотек как общественного института распространения книги и приобщения к чтению, принятие мер по модернизации их деятельности;</w:t>
      </w:r>
    </w:p>
    <w:p w:rsidR="00DC513E" w:rsidRDefault="00DC513E">
      <w:pPr>
        <w:pStyle w:val="ConsPlusNormal"/>
        <w:ind w:firstLine="540"/>
        <w:jc w:val="both"/>
      </w:pPr>
      <w:r>
        <w:t>2.2.21. создание условий для образования и деятельности негосударственных культурных институций, поддержка благотворительности и меценатства.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center"/>
        <w:outlineLvl w:val="1"/>
      </w:pPr>
      <w:r>
        <w:t>III. Функции Министерства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ind w:firstLine="540"/>
        <w:jc w:val="both"/>
      </w:pPr>
      <w:r>
        <w:t>Осуществляя в соответствии с законодательством государственное управление в рамках своей компетенции, Министерство осуществляет следующие функции:</w:t>
      </w:r>
    </w:p>
    <w:p w:rsidR="00DC513E" w:rsidRDefault="00DC513E">
      <w:pPr>
        <w:pStyle w:val="ConsPlusNormal"/>
        <w:ind w:firstLine="540"/>
        <w:jc w:val="both"/>
      </w:pPr>
      <w:r>
        <w:t>3.1. В сфере культуры и искусства:</w:t>
      </w:r>
    </w:p>
    <w:p w:rsidR="00DC513E" w:rsidRDefault="00DC513E">
      <w:pPr>
        <w:pStyle w:val="ConsPlusNormal"/>
        <w:ind w:firstLine="540"/>
        <w:jc w:val="both"/>
      </w:pPr>
      <w:r>
        <w:t>3.1.1. осуществляет поддержку профессионального искусства; реализует государственную политику Пермского края в сфере театрального дела; осуществляет поддержку учреждений культуры и искусства (за исключением федеральных учреждений культуры и искусства, перечень которых утверждается уполномоченным Правительством Российской Федерации федеральным органом исполнительной власти);</w:t>
      </w:r>
    </w:p>
    <w:p w:rsidR="00DC513E" w:rsidRDefault="00DC513E">
      <w:pPr>
        <w:pStyle w:val="ConsPlusNormal"/>
        <w:ind w:firstLine="540"/>
        <w:jc w:val="both"/>
      </w:pPr>
      <w:r>
        <w:t>3.1.2. участвует в обеспечении реализации политики в сфере библиотечного дела, организует библиотечное обслуживание населения государственными библиотеками Пермского края;</w:t>
      </w:r>
    </w:p>
    <w:p w:rsidR="00DC513E" w:rsidRDefault="00DC513E">
      <w:pPr>
        <w:pStyle w:val="ConsPlusNormal"/>
        <w:ind w:firstLine="540"/>
        <w:jc w:val="both"/>
      </w:pPr>
      <w:r>
        <w:t>3.1.3. осуществляет реализацию государственной политики Пермского края в сфере музейного дела; организует музейное дело на территории Пермского края; осуществляет государственную поддержку государственных музеев Пермского края (за исключением федеральных государственных музеев, перечень которых утверждается Правительством Российской Федерации) и координацию их деятельности;</w:t>
      </w:r>
    </w:p>
    <w:p w:rsidR="00DC513E" w:rsidRDefault="00DC513E">
      <w:pPr>
        <w:pStyle w:val="ConsPlusNormal"/>
        <w:ind w:firstLine="540"/>
        <w:jc w:val="both"/>
      </w:pPr>
      <w:r>
        <w:t>3.1.4. осуществляет поддержку народных художественных промыслов и ремесел Пермского края (за исключением организаций народных художественных промыслов, перечень которых утверждается уполномоченным Правительством Российской Федерации федеральным органом исполнительной власти);</w:t>
      </w:r>
    </w:p>
    <w:p w:rsidR="00DC513E" w:rsidRDefault="00DC513E">
      <w:pPr>
        <w:pStyle w:val="ConsPlusNormal"/>
        <w:ind w:firstLine="540"/>
        <w:jc w:val="both"/>
      </w:pPr>
      <w:r>
        <w:t>3.1.5. организует культурно-досуговую деятельность на территории Пермского края;</w:t>
      </w:r>
    </w:p>
    <w:p w:rsidR="00DC513E" w:rsidRDefault="00DC513E">
      <w:pPr>
        <w:pStyle w:val="ConsPlusNormal"/>
        <w:ind w:firstLine="540"/>
        <w:jc w:val="both"/>
      </w:pPr>
      <w:r>
        <w:t>3.1.6. осуществляет поддержку региональных и местных национально-культурных автономий в части сохранения культурной самобытности, обычаев и традиций наций и народностей, проживающих на территории Пермского края;</w:t>
      </w:r>
    </w:p>
    <w:p w:rsidR="00DC513E" w:rsidRDefault="00DC513E">
      <w:pPr>
        <w:pStyle w:val="ConsPlusNormal"/>
        <w:ind w:firstLine="540"/>
        <w:jc w:val="both"/>
      </w:pPr>
      <w:r>
        <w:t>3.1.7. обеспечивает создание условий для развития системы художественного образования детей, в том числе оказание поддержки одаренным детям;</w:t>
      </w:r>
    </w:p>
    <w:p w:rsidR="00DC513E" w:rsidRDefault="00DC513E">
      <w:pPr>
        <w:pStyle w:val="ConsPlusNormal"/>
        <w:ind w:firstLine="540"/>
        <w:jc w:val="both"/>
      </w:pPr>
      <w:r>
        <w:t xml:space="preserve">3.1.8. содействует привлечению несовершеннолетних, находящихся в социально опасном </w:t>
      </w:r>
      <w:r>
        <w:lastRenderedPageBreak/>
        <w:t>положении, к занятиям в художественных и других клубах, кружках, секциях, их приобщению к ценностям отечественной и мировой культуры;</w:t>
      </w:r>
    </w:p>
    <w:p w:rsidR="00DC513E" w:rsidRDefault="00DC513E">
      <w:pPr>
        <w:pStyle w:val="ConsPlusNormal"/>
        <w:ind w:firstLine="540"/>
        <w:jc w:val="both"/>
      </w:pPr>
      <w:r>
        <w:t>3.1.9. выдвигает народные коллективы и непрофессиональные творческие объединения на звание "Заслуженный коллектив народного творчества" в порядке, установленном Министерством культуры Российской Федерации;</w:t>
      </w:r>
    </w:p>
    <w:p w:rsidR="00DC513E" w:rsidRDefault="00DC513E">
      <w:pPr>
        <w:pStyle w:val="ConsPlusNormal"/>
        <w:ind w:firstLine="540"/>
        <w:jc w:val="both"/>
      </w:pPr>
      <w:r>
        <w:t>3.1.10. представляет ходатайства о награждении ведомственными наградами Министерства культуры Российской Федерации, наградами губернатора Пермского края и Правительства Пермского края, а также о присвоении почетных званий Пермского края за заслуги в сфере культуры и искусства;</w:t>
      </w:r>
    </w:p>
    <w:p w:rsidR="00DC513E" w:rsidRDefault="00DC513E">
      <w:pPr>
        <w:pStyle w:val="ConsPlusNormal"/>
        <w:ind w:firstLine="540"/>
        <w:jc w:val="both"/>
      </w:pPr>
      <w:r>
        <w:t>3.1.11. координирует деятельность организаторов мероприятий при проведении мероприятий с массовым пребыванием людей на территории Пермского края в пределах компетенции Министерства;</w:t>
      </w:r>
    </w:p>
    <w:p w:rsidR="00DC513E" w:rsidRDefault="00DC513E">
      <w:pPr>
        <w:pStyle w:val="ConsPlusNormal"/>
        <w:ind w:firstLine="540"/>
        <w:jc w:val="both"/>
      </w:pPr>
      <w:r>
        <w:t>3.1.12. принимает решения об управлении музейными предметами и музейными коллекциями, находящимися в государственной собственности Пермского края;</w:t>
      </w:r>
    </w:p>
    <w:p w:rsidR="00DC513E" w:rsidRDefault="00DC513E">
      <w:pPr>
        <w:pStyle w:val="ConsPlusNormal"/>
        <w:ind w:firstLine="540"/>
        <w:jc w:val="both"/>
      </w:pPr>
      <w:r>
        <w:t>3.1.13. осуществляет государственный контроль за состоянием государственной части Музейного фонда Российской Федерации;</w:t>
      </w:r>
    </w:p>
    <w:p w:rsidR="00DC513E" w:rsidRDefault="00DC513E">
      <w:pPr>
        <w:pStyle w:val="ConsPlusNormal"/>
        <w:ind w:firstLine="540"/>
        <w:jc w:val="both"/>
      </w:pPr>
      <w:r>
        <w:t>3.1.14. осуществляет в пределах своей компетенции информационно-методическое обеспечение деятельности государственных учреждений;</w:t>
      </w:r>
    </w:p>
    <w:p w:rsidR="00DC513E" w:rsidRDefault="00DC513E">
      <w:pPr>
        <w:pStyle w:val="ConsPlusNormal"/>
        <w:ind w:firstLine="540"/>
        <w:jc w:val="both"/>
      </w:pPr>
      <w:r>
        <w:t>3.1.15. реализует полномочия, переданные Министерству федеральными органами исполнительной власти в соответствии с законодательством в рамках установленных компетенций.</w:t>
      </w:r>
    </w:p>
    <w:p w:rsidR="00DC513E" w:rsidRDefault="00DC513E">
      <w:pPr>
        <w:pStyle w:val="ConsPlusNormal"/>
        <w:ind w:firstLine="540"/>
        <w:jc w:val="both"/>
      </w:pPr>
      <w:r>
        <w:t>3.2. В сфере сохранения и развития системы образования в сфере культуры и искусства:</w:t>
      </w:r>
    </w:p>
    <w:p w:rsidR="00DC513E" w:rsidRDefault="00DC513E">
      <w:pPr>
        <w:pStyle w:val="ConsPlusNormal"/>
        <w:ind w:firstLine="540"/>
        <w:jc w:val="both"/>
      </w:pPr>
      <w:r>
        <w:t>3.2.1. создает дополнительные условия для поддержки талантливых детей, обучающихся в детских школах искусств (по видам искусств);</w:t>
      </w:r>
    </w:p>
    <w:p w:rsidR="00DC513E" w:rsidRDefault="00DC513E">
      <w:pPr>
        <w:pStyle w:val="ConsPlusNormal"/>
        <w:ind w:firstLine="540"/>
        <w:jc w:val="both"/>
      </w:pPr>
      <w:r>
        <w:t>3.2.2. создает условия для поддержки педагогических кадров учреждений сферы культуры и искусства, работающих с одаренными детьми;</w:t>
      </w:r>
    </w:p>
    <w:p w:rsidR="00DC513E" w:rsidRDefault="00DC513E">
      <w:pPr>
        <w:pStyle w:val="ConsPlusNormal"/>
        <w:ind w:firstLine="540"/>
        <w:jc w:val="both"/>
      </w:pPr>
      <w:r>
        <w:t>3.2.3. укрепляет материально-техническую базу образовательных организаций сферы культуры и искусства, включая оснащение их музыкальными инструментами и специальным современным оборудованием, обеспечивающим возможность эффективной реализации образовательных программ;</w:t>
      </w:r>
    </w:p>
    <w:p w:rsidR="00DC513E" w:rsidRDefault="00DC513E">
      <w:pPr>
        <w:pStyle w:val="ConsPlusNormal"/>
        <w:ind w:firstLine="540"/>
        <w:jc w:val="both"/>
      </w:pPr>
      <w:r>
        <w:t>3.2.4. создает условия для развития международных контактов в области образования в сфере культуры и искусства;</w:t>
      </w:r>
    </w:p>
    <w:p w:rsidR="00DC513E" w:rsidRDefault="00DC513E">
      <w:pPr>
        <w:pStyle w:val="ConsPlusNormal"/>
        <w:ind w:firstLine="540"/>
        <w:jc w:val="both"/>
      </w:pPr>
      <w:r>
        <w:t>3.2.5. повышает значимость культуры и искусства при реализации основных и дополнительных образовательных программ;</w:t>
      </w:r>
    </w:p>
    <w:p w:rsidR="00DC513E" w:rsidRDefault="00DC513E">
      <w:pPr>
        <w:pStyle w:val="ConsPlusNormal"/>
        <w:ind w:firstLine="540"/>
        <w:jc w:val="both"/>
      </w:pPr>
      <w:r>
        <w:t>3.2.6. совершенствует подготовку педагогических кадров в образовательных организациях сферы культуры и искусства;</w:t>
      </w:r>
    </w:p>
    <w:p w:rsidR="00DC513E" w:rsidRDefault="00DC513E">
      <w:pPr>
        <w:pStyle w:val="ConsPlusNormal"/>
        <w:ind w:firstLine="540"/>
        <w:jc w:val="both"/>
      </w:pPr>
      <w:r>
        <w:t>3.2.7. организует проведение аттестации в целях установления квалификационной категории педагогических работников организаций, осуществляющих образовательную деятельность в сфере культуры и находящихся в ведении Пермского края, и педагогических работников муниципальных и частных организаций, осуществляющих образовательную деятельность в сфере культуры на территории Пермского края.</w:t>
      </w:r>
    </w:p>
    <w:p w:rsidR="00DC513E" w:rsidRDefault="00DC513E">
      <w:pPr>
        <w:pStyle w:val="ConsPlusNormal"/>
        <w:ind w:firstLine="540"/>
        <w:jc w:val="both"/>
      </w:pPr>
      <w:r>
        <w:t xml:space="preserve">3.3-3.4. Утратили силу. - </w:t>
      </w:r>
      <w:hyperlink r:id="rId46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19.04.2017 N 260-п.</w:t>
      </w:r>
    </w:p>
    <w:p w:rsidR="00DC513E" w:rsidRDefault="00DC513E">
      <w:pPr>
        <w:pStyle w:val="ConsPlusNormal"/>
        <w:ind w:firstLine="540"/>
        <w:jc w:val="both"/>
      </w:pPr>
      <w:r>
        <w:t>3.5. Министерство наряду с выполнением вышеперечисленных функций осуществляет следующие функции:</w:t>
      </w:r>
    </w:p>
    <w:p w:rsidR="00DC513E" w:rsidRDefault="00DC513E">
      <w:pPr>
        <w:pStyle w:val="ConsPlusNormal"/>
        <w:ind w:firstLine="540"/>
        <w:jc w:val="both"/>
      </w:pPr>
      <w:r>
        <w:t>3.5.1. разрабатывает и участвует в процедурах разработки и согласования проектов правовых актов Пермского края в сферах культуры и искусства, договоров и соглашений по вопросам своей компетенции;</w:t>
      </w:r>
    </w:p>
    <w:p w:rsidR="00DC513E" w:rsidRDefault="00DC513E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19.04.2017 N 260-п)</w:t>
      </w:r>
    </w:p>
    <w:p w:rsidR="00DC513E" w:rsidRDefault="00DC513E">
      <w:pPr>
        <w:pStyle w:val="ConsPlusNormal"/>
        <w:ind w:firstLine="540"/>
        <w:jc w:val="both"/>
      </w:pPr>
      <w:r>
        <w:t>3.5.2. осуществляет функции и полномочия учредителя (отраслевого органа) государственных учреждений в соответствии с законодательством Российской Федерации и Пермского края;</w:t>
      </w:r>
    </w:p>
    <w:p w:rsidR="00DC513E" w:rsidRDefault="00DC513E">
      <w:pPr>
        <w:pStyle w:val="ConsPlusNormal"/>
        <w:ind w:firstLine="540"/>
        <w:jc w:val="both"/>
      </w:pPr>
      <w:r>
        <w:t>3.5.3. осуществляет подготовку и направление предложений Правительству Пермского края о создании государственных учреждений;</w:t>
      </w:r>
    </w:p>
    <w:p w:rsidR="00DC513E" w:rsidRDefault="00DC513E">
      <w:pPr>
        <w:pStyle w:val="ConsPlusNormal"/>
        <w:ind w:firstLine="540"/>
        <w:jc w:val="both"/>
      </w:pPr>
      <w:r>
        <w:t>3.5.4. принимает решение о реорганизации и ликвидации государственных учреждений по согласованию с Министерством по управлению имуществом и земельным отношениям Пермского края;</w:t>
      </w:r>
    </w:p>
    <w:p w:rsidR="00DC513E" w:rsidRDefault="00DC513E">
      <w:pPr>
        <w:pStyle w:val="ConsPlusNormal"/>
        <w:ind w:firstLine="540"/>
        <w:jc w:val="both"/>
      </w:pPr>
      <w:r>
        <w:lastRenderedPageBreak/>
        <w:t>3.5.5. формирует, утверждает и обеспечивает выполнение государственного задания на оказание государственных услуг государственными учреждениями в соответствии с законодательством;</w:t>
      </w:r>
    </w:p>
    <w:p w:rsidR="00DC513E" w:rsidRDefault="00DC513E">
      <w:pPr>
        <w:pStyle w:val="ConsPlusNormal"/>
        <w:ind w:firstLine="540"/>
        <w:jc w:val="both"/>
      </w:pPr>
      <w:r>
        <w:t>3.5.6. осуществляет управление и контроль за деятельностью государственных учреждений, проводит мониторинг результативности финансово-хозяйственной деятельности государственных учреждений по предоставлению государственных услуг, в том числе:</w:t>
      </w:r>
    </w:p>
    <w:p w:rsidR="00DC513E" w:rsidRDefault="00DC513E">
      <w:pPr>
        <w:pStyle w:val="ConsPlusNormal"/>
        <w:ind w:firstLine="540"/>
        <w:jc w:val="both"/>
      </w:pPr>
      <w:r>
        <w:t>3.5.6.1. разрабатывает отраслевые показатели, критерии оценки и единую методологию анализа результативности финансово-хозяйственной деятельности государственных учреждений;</w:t>
      </w:r>
    </w:p>
    <w:p w:rsidR="00DC513E" w:rsidRDefault="00DC513E">
      <w:pPr>
        <w:pStyle w:val="ConsPlusNormal"/>
        <w:ind w:firstLine="540"/>
        <w:jc w:val="both"/>
      </w:pPr>
      <w:r>
        <w:t>3.5.6.2. осуществляет планирование ожидаемых результатов деятельности государственных учреждений;</w:t>
      </w:r>
    </w:p>
    <w:p w:rsidR="00DC513E" w:rsidRDefault="00DC513E">
      <w:pPr>
        <w:pStyle w:val="ConsPlusNormal"/>
        <w:ind w:firstLine="540"/>
        <w:jc w:val="both"/>
      </w:pPr>
      <w:r>
        <w:t>3.5.6.3. осуществляет сбор, обработку, анализ и представление статистической, бухгалтерской и управленческой отчетности государственных учреждений в случаях и порядке, установленных законодательством;</w:t>
      </w:r>
    </w:p>
    <w:p w:rsidR="00DC513E" w:rsidRDefault="00DC513E">
      <w:pPr>
        <w:pStyle w:val="ConsPlusNormal"/>
        <w:ind w:firstLine="540"/>
        <w:jc w:val="both"/>
      </w:pPr>
      <w:r>
        <w:t>3.5.6.4. осуществляет организацию единого информационного обеспечения процессов анализа деятельности государственных учреждений, в том числе организацию ведения централизованного хранения и комплексной обработки управленческой информации;</w:t>
      </w:r>
    </w:p>
    <w:p w:rsidR="00DC513E" w:rsidRDefault="00DC513E">
      <w:pPr>
        <w:pStyle w:val="ConsPlusNormal"/>
        <w:ind w:firstLine="540"/>
        <w:jc w:val="both"/>
      </w:pPr>
      <w:r>
        <w:t>3.5.7. обеспечивает реализацию федеральных программ в установленной сфере деятельности на территории Пермского края;</w:t>
      </w:r>
    </w:p>
    <w:p w:rsidR="00DC513E" w:rsidRDefault="00DC513E">
      <w:pPr>
        <w:pStyle w:val="ConsPlusNormal"/>
        <w:ind w:firstLine="540"/>
        <w:jc w:val="both"/>
      </w:pPr>
      <w:r>
        <w:t>3.5.8. обеспечивает разработку и реализацию государственных программ Пермского края в установленной сфере деятельности на территории Пермского края;</w:t>
      </w:r>
    </w:p>
    <w:p w:rsidR="00DC513E" w:rsidRDefault="00DC513E">
      <w:pPr>
        <w:pStyle w:val="ConsPlusNormal"/>
        <w:ind w:firstLine="540"/>
        <w:jc w:val="both"/>
      </w:pPr>
      <w:r>
        <w:t>3.5.9. осуществляет функции главного распорядителя средств бюджета Пермского края, в том числе в отношении государственных учреждений с закреплением за ними соответствующих расходов; функции администратора доходов бюджета Пермского края;</w:t>
      </w:r>
    </w:p>
    <w:p w:rsidR="00DC513E" w:rsidRDefault="00DC513E">
      <w:pPr>
        <w:pStyle w:val="ConsPlusNormal"/>
        <w:ind w:firstLine="540"/>
        <w:jc w:val="both"/>
      </w:pPr>
      <w:r>
        <w:t>3.5.10. осуществляет в установленном порядке сбор, обработку, анализ и представление государственной статистической отчетности в установленной сфере деятельности, обеспечение ее достоверности;</w:t>
      </w:r>
    </w:p>
    <w:p w:rsidR="00DC513E" w:rsidRDefault="00DC513E">
      <w:pPr>
        <w:pStyle w:val="ConsPlusNormal"/>
        <w:ind w:firstLine="540"/>
        <w:jc w:val="both"/>
      </w:pPr>
      <w:r>
        <w:t>3.5.11. осуществляет внесение в установленном порядке предложений губернатору Пермского края по представлению работников сферы культуры, искусства к государственным и ведомственным наградам Российской Федерации, премиям в сфере культуры, искусства;</w:t>
      </w:r>
    </w:p>
    <w:p w:rsidR="00DC513E" w:rsidRDefault="00DC513E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19.04.2017 N 260-п)</w:t>
      </w:r>
    </w:p>
    <w:p w:rsidR="00DC513E" w:rsidRDefault="00DC513E">
      <w:pPr>
        <w:pStyle w:val="ConsPlusNormal"/>
        <w:ind w:firstLine="540"/>
        <w:jc w:val="both"/>
      </w:pPr>
      <w:r>
        <w:t>3.5.12. организует и осуществляет финансирование отдельных мероприятий в сфере культуры, искусства в соответствии с законодательством Пермского края;</w:t>
      </w:r>
    </w:p>
    <w:p w:rsidR="00DC513E" w:rsidRDefault="00DC513E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19.04.2017 N 260-п)</w:t>
      </w:r>
    </w:p>
    <w:p w:rsidR="00DC513E" w:rsidRDefault="00DC513E">
      <w:pPr>
        <w:pStyle w:val="ConsPlusNormal"/>
        <w:ind w:firstLine="540"/>
        <w:jc w:val="both"/>
      </w:pPr>
      <w:r>
        <w:t>3.5.13. осуществляет прием физических и юридических лиц, обеспечение своевременного и полного рассмотрения устных и письменных обращений физических и юридических лиц, принятие по ним решений и направление ответов в установленный законодательством Российской Федерации срок по вопросам, отнесенным к компетенции Министерства;</w:t>
      </w:r>
    </w:p>
    <w:p w:rsidR="00DC513E" w:rsidRDefault="00DC513E">
      <w:pPr>
        <w:pStyle w:val="ConsPlusNormal"/>
        <w:ind w:firstLine="540"/>
        <w:jc w:val="both"/>
      </w:pPr>
      <w:r>
        <w:t>3.5.14. принимает участие в развитии регионального, межрегионального и международного сотрудничества в сфере культуры, искусства;</w:t>
      </w:r>
    </w:p>
    <w:p w:rsidR="00DC513E" w:rsidRDefault="00DC513E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19.04.2017 N 260-п)</w:t>
      </w:r>
    </w:p>
    <w:p w:rsidR="00DC513E" w:rsidRDefault="00DC513E">
      <w:pPr>
        <w:pStyle w:val="ConsPlusNormal"/>
        <w:ind w:firstLine="540"/>
        <w:jc w:val="both"/>
      </w:pPr>
      <w:r>
        <w:t>3.5.15. организует в пределах своей компетенции и обеспечивает мобилизационную подготовку и мобилизацию, разрабатывает мобилизационные планы и во взаимодействии с федеральными органами исполнительной власти проводит мероприятия, обеспечивающие их выполнение;</w:t>
      </w:r>
    </w:p>
    <w:p w:rsidR="00DC513E" w:rsidRDefault="00DC513E">
      <w:pPr>
        <w:pStyle w:val="ConsPlusNormal"/>
        <w:ind w:firstLine="540"/>
        <w:jc w:val="both"/>
      </w:pPr>
      <w:r>
        <w:t>3.5.16. обеспечивает в пределах своей компетенции защиту сведений, составляющих государственную тайну;</w:t>
      </w:r>
    </w:p>
    <w:p w:rsidR="00DC513E" w:rsidRDefault="00DC513E">
      <w:pPr>
        <w:pStyle w:val="ConsPlusNormal"/>
        <w:ind w:firstLine="540"/>
        <w:jc w:val="both"/>
      </w:pPr>
      <w:r>
        <w:t>3.5.17. участвует в оказании гражданам бесплатной юридической помощи в виде правового консультирования в устной и письменной форме по вопросам, относящимся к компетенции Министерства, в порядке, установленном законодательством Российской Федерации для рассмотрения обращений граждан;</w:t>
      </w:r>
    </w:p>
    <w:p w:rsidR="00DC513E" w:rsidRDefault="00DC513E">
      <w:pPr>
        <w:pStyle w:val="ConsPlusNormal"/>
        <w:ind w:firstLine="540"/>
        <w:jc w:val="both"/>
      </w:pPr>
      <w:r>
        <w:t xml:space="preserve">3.5.18. в пределах своей компетенции участвует в разработке плана гражданской обороны и защиты населения Пермского края; планирует мероприятия по поддержанию устойчивого функционирования государственных учреждений в военное время и по подготовке к эвакуации культурных ценностей в безопасные районы, их размещению; осуществляет меры по поддержанию </w:t>
      </w:r>
      <w:r>
        <w:lastRenderedPageBreak/>
        <w:t>сил и средств гражданской обороны в состоянии постоянной готовности;</w:t>
      </w:r>
    </w:p>
    <w:p w:rsidR="00DC513E" w:rsidRDefault="00DC513E">
      <w:pPr>
        <w:pStyle w:val="ConsPlusNormal"/>
        <w:ind w:firstLine="540"/>
        <w:jc w:val="both"/>
      </w:pPr>
      <w:r>
        <w:t>3.5.19. в пределах своей компетенции при ведении гражданской обороны организует проведение мероприятий, направленных на защиту культурных ценностей, памятников истории и культуры;</w:t>
      </w:r>
    </w:p>
    <w:p w:rsidR="00DC513E" w:rsidRDefault="00DC513E">
      <w:pPr>
        <w:pStyle w:val="ConsPlusNormal"/>
        <w:ind w:firstLine="540"/>
        <w:jc w:val="both"/>
      </w:pPr>
      <w:r>
        <w:t>3.5.20. осуществляет координацию проведения государственными учреждениями мероприятий по соблюдению требований к обеспечению безопасности зданий и сооружений в процессе эксплуатации и мероприятий по обеспечению пожарной безопасности;</w:t>
      </w:r>
    </w:p>
    <w:p w:rsidR="00DC513E" w:rsidRDefault="00DC513E">
      <w:pPr>
        <w:pStyle w:val="ConsPlusNormal"/>
        <w:ind w:firstLine="540"/>
        <w:jc w:val="both"/>
      </w:pPr>
      <w:r>
        <w:t>3.5.21. осуществляет взаимодействие с краевыми отраслевыми организациями профсоюзов, участвует в разработке и реализации региональных отраслевых соглашений по вопросам условий и охраны труда, оплаты труда, социальных гарантий работникам в пределах своей компетенции;</w:t>
      </w:r>
    </w:p>
    <w:p w:rsidR="00DC513E" w:rsidRDefault="00DC513E">
      <w:pPr>
        <w:pStyle w:val="ConsPlusNormal"/>
        <w:ind w:firstLine="540"/>
        <w:jc w:val="both"/>
      </w:pPr>
      <w:r>
        <w:t>3.5.22. запрашивает и получает от исполнительных органов государственной власти, иных государственных органов и органов местного самоуправления, организаций и должностных лиц информацию, документы и материалы, необходимые для осуществления задач, возложенных на Министерство; передает в установленном порядке информацию указанным органам, организациям;</w:t>
      </w:r>
    </w:p>
    <w:p w:rsidR="00DC513E" w:rsidRDefault="00DC513E">
      <w:pPr>
        <w:pStyle w:val="ConsPlusNormal"/>
        <w:ind w:firstLine="540"/>
        <w:jc w:val="both"/>
      </w:pPr>
      <w:r>
        <w:t>3.5.23. осуществляет внутренний финансовый контроль в пределах установленных полномочий;</w:t>
      </w:r>
    </w:p>
    <w:p w:rsidR="00DC513E" w:rsidRDefault="00DC513E">
      <w:pPr>
        <w:pStyle w:val="ConsPlusNormal"/>
        <w:ind w:firstLine="540"/>
        <w:jc w:val="both"/>
      </w:pPr>
      <w:r>
        <w:t>3.5.24. утверждает нормативные затраты на обеспечение функций Министерства и требования к отдельным видам товаров, работ, услуг (в том числе предельные цены товаров, работ, услуг), закупаемых Министерством, подведомственными ему государственными бюджетными учреждениями;</w:t>
      </w:r>
    </w:p>
    <w:p w:rsidR="00DC513E" w:rsidRDefault="00DC513E">
      <w:pPr>
        <w:pStyle w:val="ConsPlusNormal"/>
        <w:ind w:firstLine="540"/>
        <w:jc w:val="both"/>
      </w:pPr>
      <w:r>
        <w:t>3.5.25. разрабатывает нормативные правовые акты, правовые акты, нормативные и методические документы в пределах установленных полномочий, в том числе касающиеся деятельности государственных учреждений, а также регламентирующие финансово-хозяйственную деятельность Министерства;</w:t>
      </w:r>
    </w:p>
    <w:p w:rsidR="00DC513E" w:rsidRDefault="00DC513E">
      <w:pPr>
        <w:pStyle w:val="ConsPlusNormal"/>
        <w:ind w:firstLine="540"/>
        <w:jc w:val="both"/>
      </w:pPr>
      <w:r>
        <w:t>3.5.26. осуществляет методическое, консультационное сопровождение государственных учреждений в пределах полномочий Министерства;</w:t>
      </w:r>
    </w:p>
    <w:p w:rsidR="00DC513E" w:rsidRDefault="00DC513E">
      <w:pPr>
        <w:pStyle w:val="ConsPlusNormal"/>
        <w:ind w:firstLine="540"/>
        <w:jc w:val="both"/>
      </w:pPr>
      <w:r>
        <w:t>3.5.27. организует реализацию мероприятий по капитальному, текущему ремонту, реконструкции объектов, находящихся в государственной собственности Пермского края, в пределах компетенции Министерства;</w:t>
      </w:r>
    </w:p>
    <w:p w:rsidR="00DC513E" w:rsidRDefault="00DC513E">
      <w:pPr>
        <w:pStyle w:val="ConsPlusNormal"/>
        <w:ind w:firstLine="540"/>
        <w:jc w:val="both"/>
      </w:pPr>
      <w:r>
        <w:t>3.5.28. осуществляет подготовку и представление в Правительство Пермского края проектов нормативных правовых актов, определяющих порядок, сроки и критерии отбора муниципальных образований, расположенных на территории Пермского края, бюджетам которых могут предоставляться субсидии и иные межбюджетные трансферты из бюджета Пермского края в части средств, главным распорядителем которых является Министерство;</w:t>
      </w:r>
    </w:p>
    <w:p w:rsidR="00DC513E" w:rsidRDefault="00DC513E">
      <w:pPr>
        <w:pStyle w:val="ConsPlusNormal"/>
        <w:ind w:firstLine="540"/>
        <w:jc w:val="both"/>
      </w:pPr>
      <w:r>
        <w:t>3.5.29. представляет в установленном порядке интересы губернатора Пермского края, Правительства Пермского края в судах, иных государственных органах, органах местного самоуправления по вопросам, находящимся в компетенции Министерства;</w:t>
      </w:r>
    </w:p>
    <w:p w:rsidR="00DC513E" w:rsidRDefault="00DC513E">
      <w:pPr>
        <w:pStyle w:val="ConsPlusNormal"/>
        <w:ind w:firstLine="540"/>
        <w:jc w:val="both"/>
      </w:pPr>
      <w:r>
        <w:t>3.5.30. участвует в установленном порядке в разработке проектов соглашений, договоров Пермского края с другими субъектами Российской Федерации, федеральными органами исполнительной власти по вопросам, находящимся в компетенции Министерства, обеспечивает выполнение обязательств Пермского края по указанным соглашениям и договорам;</w:t>
      </w:r>
    </w:p>
    <w:p w:rsidR="00DC513E" w:rsidRDefault="00DC513E">
      <w:pPr>
        <w:pStyle w:val="ConsPlusNormal"/>
        <w:ind w:firstLine="540"/>
        <w:jc w:val="both"/>
      </w:pPr>
      <w:r>
        <w:t>3.5.31. представляет информацию и сведения, содержащиеся в информационных ресурсах исполнительных органов и не составляющие государственную или иную охраняемую законом тайну;</w:t>
      </w:r>
    </w:p>
    <w:p w:rsidR="00DC513E" w:rsidRDefault="00DC513E">
      <w:pPr>
        <w:pStyle w:val="ConsPlusNormal"/>
        <w:ind w:firstLine="540"/>
        <w:jc w:val="both"/>
      </w:pPr>
      <w:r>
        <w:t>3.5.32. осуществляет в соответствии с законодательством Российской Федерации работы по комплектованию, хранению, учету и использованию архивных документов, материалов, образовавшихся в процессе деятельности Министерства;</w:t>
      </w:r>
    </w:p>
    <w:p w:rsidR="00DC513E" w:rsidRDefault="00DC513E">
      <w:pPr>
        <w:pStyle w:val="ConsPlusNormal"/>
        <w:ind w:firstLine="540"/>
        <w:jc w:val="both"/>
      </w:pPr>
      <w:r>
        <w:t>3.5.33. организует присуждение наград, премий в Пермском крае, ведомственных поощрений в пределах компетенции Министерства;</w:t>
      </w:r>
    </w:p>
    <w:p w:rsidR="00DC513E" w:rsidRDefault="00DC513E">
      <w:pPr>
        <w:pStyle w:val="ConsPlusNormal"/>
        <w:ind w:firstLine="540"/>
        <w:jc w:val="both"/>
      </w:pPr>
      <w:r>
        <w:t>3.5.34. создает условия для организации проведения независимой оценки качества оказания услуг организациями культуры;</w:t>
      </w:r>
    </w:p>
    <w:p w:rsidR="00DC513E" w:rsidRDefault="00DC513E">
      <w:pPr>
        <w:pStyle w:val="ConsPlusNormal"/>
        <w:ind w:firstLine="540"/>
        <w:jc w:val="both"/>
      </w:pPr>
      <w:r>
        <w:t xml:space="preserve">3.5.35. обеспечивает условия доступности для инвалидов культурных ценностей и благ в соответствии с законодательством Российской Федерации, государственных учреждений, в том </w:t>
      </w:r>
      <w:r>
        <w:lastRenderedPageBreak/>
        <w:t>числе библиотек и библиотечного обслуживания, музеев, учреждений культуры и искусства (за исключением федеральных государственных музеев, перечень которых утверждается Правительством Российской Федерации, и федеральных учреждений культуры и искусства, перечень которых утверждается уполномоченным Правительством Российской Федерации федеральным органом исполнительной власти);</w:t>
      </w:r>
    </w:p>
    <w:p w:rsidR="00DC513E" w:rsidRDefault="00DC513E">
      <w:pPr>
        <w:pStyle w:val="ConsPlusNormal"/>
        <w:ind w:firstLine="540"/>
        <w:jc w:val="both"/>
      </w:pPr>
      <w:r>
        <w:t xml:space="preserve">3.5.36. обеспечивает доступ к информации о деятельности Министерства за исключением сведений, составляющих государственную или иную охраняемую законом тайну, в соответствии с Федеральным </w:t>
      </w:r>
      <w:hyperlink r:id="rId51" w:history="1">
        <w:r>
          <w:rPr>
            <w:color w:val="0000FF"/>
          </w:rPr>
          <w:t>законом</w:t>
        </w:r>
      </w:hyperlink>
      <w:r>
        <w:t xml:space="preserve"> от 9 февраля 2009 г. N 8-ФЗ "Об обеспечении доступа к информации о деятельности государственных органов и органов местного самоуправления";</w:t>
      </w:r>
    </w:p>
    <w:p w:rsidR="00DC513E" w:rsidRDefault="00DC513E">
      <w:pPr>
        <w:pStyle w:val="ConsPlusNormal"/>
        <w:ind w:firstLine="540"/>
        <w:jc w:val="both"/>
      </w:pPr>
      <w:r>
        <w:t xml:space="preserve">3.5.37. обеспечивает рассмотрение обращений граждан в соответствии с Федеральным </w:t>
      </w:r>
      <w:hyperlink r:id="rId52" w:history="1">
        <w:r>
          <w:rPr>
            <w:color w:val="0000FF"/>
          </w:rPr>
          <w:t>законом</w:t>
        </w:r>
      </w:hyperlink>
      <w:r>
        <w:t xml:space="preserve"> от 2 мая 2006 г. N 59-ФЗ "О порядке рассмотрения обращений граждан Российской Федерации";</w:t>
      </w:r>
    </w:p>
    <w:p w:rsidR="00DC513E" w:rsidRDefault="00DC513E">
      <w:pPr>
        <w:pStyle w:val="ConsPlusNormal"/>
        <w:ind w:firstLine="540"/>
        <w:jc w:val="both"/>
      </w:pPr>
      <w:r>
        <w:t>3.5.38. осуществляет иные функций в соответствии с законодательством.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center"/>
        <w:outlineLvl w:val="1"/>
      </w:pPr>
      <w:r>
        <w:t>IV. Права Министерства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ind w:firstLine="540"/>
        <w:jc w:val="both"/>
      </w:pPr>
      <w:r>
        <w:t>Для выполнения возложенных на него задач и реализации функций и полномочий Министерство имеет право:</w:t>
      </w:r>
    </w:p>
    <w:p w:rsidR="00DC513E" w:rsidRDefault="00DC513E">
      <w:pPr>
        <w:pStyle w:val="ConsPlusNormal"/>
        <w:ind w:firstLine="540"/>
        <w:jc w:val="both"/>
      </w:pPr>
      <w:r>
        <w:t>4.1. запрашивать и получать в установленном законодательством порядке от органов государственной власти, иных государственных органов, органов местного самоуправления, юридических и физических лиц материалы, необходимые для работы Министерства;</w:t>
      </w:r>
    </w:p>
    <w:p w:rsidR="00DC513E" w:rsidRDefault="00DC513E">
      <w:pPr>
        <w:pStyle w:val="ConsPlusNormal"/>
        <w:ind w:firstLine="540"/>
        <w:jc w:val="both"/>
      </w:pPr>
      <w:r>
        <w:t>4.2. представлять по поручению губернатора Пермского края и Правительства Пермского края интересы Пермского края на международном, федеральном, региональном и местном уровнях в части вопросов, находящихся в ведении Министерства;</w:t>
      </w:r>
    </w:p>
    <w:p w:rsidR="00DC513E" w:rsidRDefault="00DC513E">
      <w:pPr>
        <w:pStyle w:val="ConsPlusNormal"/>
        <w:ind w:firstLine="540"/>
        <w:jc w:val="both"/>
      </w:pPr>
      <w:r>
        <w:t>4.3. учреждать ведомственные формы поощрения (грамоты, дипломы, благодарственные письма, нагрудные знаки и другие);</w:t>
      </w:r>
    </w:p>
    <w:p w:rsidR="00DC513E" w:rsidRDefault="00DC513E">
      <w:pPr>
        <w:pStyle w:val="ConsPlusNormal"/>
        <w:ind w:firstLine="540"/>
        <w:jc w:val="both"/>
      </w:pPr>
      <w:r>
        <w:t>4.4. создавать рабочие группы, комиссии, советы, коллегии, научно-консультативные и экспертные советы с привлечением представителей иных исполнительных органов для решения вопросов, отнесенных к ведению Министерства;</w:t>
      </w:r>
    </w:p>
    <w:p w:rsidR="00DC513E" w:rsidRDefault="00DC513E">
      <w:pPr>
        <w:pStyle w:val="ConsPlusNormal"/>
        <w:ind w:firstLine="540"/>
        <w:jc w:val="both"/>
      </w:pPr>
      <w:r>
        <w:t>4.5. привлекать в установленном порядке для решения вопросов, входящих в компетенцию Министерства, научные и иные организации, ученых и специалистов, в том числе на договорной основе;</w:t>
      </w:r>
    </w:p>
    <w:p w:rsidR="00DC513E" w:rsidRDefault="00DC513E">
      <w:pPr>
        <w:pStyle w:val="ConsPlusNormal"/>
        <w:ind w:firstLine="540"/>
        <w:jc w:val="both"/>
      </w:pPr>
      <w:r>
        <w:t>4.6. осуществлять совершенствование финансового и материального обеспечения подведомственных государственных учреждений за счет оптимизации расходов бюджетных ассигнований и внебюджетных источников;</w:t>
      </w:r>
    </w:p>
    <w:p w:rsidR="00DC513E" w:rsidRDefault="00DC513E">
      <w:pPr>
        <w:pStyle w:val="ConsPlusNormal"/>
        <w:ind w:firstLine="540"/>
        <w:jc w:val="both"/>
      </w:pPr>
      <w:r>
        <w:t>4.7. организовывать проведение инвентаризации материальных ценностей государственных учреждений;</w:t>
      </w:r>
    </w:p>
    <w:p w:rsidR="00DC513E" w:rsidRDefault="00DC513E">
      <w:pPr>
        <w:pStyle w:val="ConsPlusNormal"/>
        <w:ind w:firstLine="540"/>
        <w:jc w:val="both"/>
      </w:pPr>
      <w:r>
        <w:t>4.8. координировать в пределах своей компетенции деятельность государственных учреждений по подготовке и повышению квалификации специалистов для государственных учреждений;</w:t>
      </w:r>
    </w:p>
    <w:p w:rsidR="00DC513E" w:rsidRDefault="00DC513E">
      <w:pPr>
        <w:pStyle w:val="ConsPlusNormal"/>
        <w:ind w:firstLine="540"/>
        <w:jc w:val="both"/>
      </w:pPr>
      <w:r>
        <w:t>4.9. разрабатывать и вносить в соответствующие исполнительные органы государственной власти Пермского края предложения по совершенствованию системы финансирования, организации и оплаты труда в государственных учреждениях;</w:t>
      </w:r>
    </w:p>
    <w:p w:rsidR="00DC513E" w:rsidRDefault="00DC513E">
      <w:pPr>
        <w:pStyle w:val="ConsPlusNormal"/>
        <w:ind w:firstLine="540"/>
        <w:jc w:val="both"/>
      </w:pPr>
      <w:r>
        <w:t>4.10. организовывать в соответствии с законодательством Российской Федерации получение дополнительного профессионального образования государственными гражданскими служащими Пермского края в Министерстве (далее - государственные служащие Министерства);</w:t>
      </w:r>
    </w:p>
    <w:p w:rsidR="00DC513E" w:rsidRDefault="00DC513E">
      <w:pPr>
        <w:pStyle w:val="ConsPlusNormal"/>
        <w:ind w:firstLine="540"/>
        <w:jc w:val="both"/>
      </w:pPr>
      <w:r>
        <w:t>4.11. вносить на рассмотрение губернатору Пермского края и Правительству Пермского края предложения по совершенствованию законодательных и иных нормативных правовых актов по вопросам, отнесенным к ведению Министерства;</w:t>
      </w:r>
    </w:p>
    <w:p w:rsidR="00DC513E" w:rsidRDefault="00DC513E">
      <w:pPr>
        <w:pStyle w:val="ConsPlusNormal"/>
        <w:ind w:firstLine="540"/>
        <w:jc w:val="both"/>
      </w:pPr>
      <w:r>
        <w:t>4.12. организовывать и проводить плановые и внеплановые проверки с соблюдением прав и законных интересов юридических лиц, индивидуальных предпринимателей и граждан;</w:t>
      </w:r>
    </w:p>
    <w:p w:rsidR="00DC513E" w:rsidRDefault="00DC513E">
      <w:pPr>
        <w:pStyle w:val="ConsPlusNormal"/>
        <w:ind w:firstLine="540"/>
        <w:jc w:val="both"/>
      </w:pPr>
      <w:r>
        <w:t xml:space="preserve">4.13-4.22. утратили силу. - </w:t>
      </w:r>
      <w:hyperlink r:id="rId53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19.04.2017 N 260-п;</w:t>
      </w:r>
    </w:p>
    <w:p w:rsidR="00DC513E" w:rsidRDefault="00DC513E">
      <w:pPr>
        <w:pStyle w:val="ConsPlusNormal"/>
        <w:ind w:firstLine="540"/>
        <w:jc w:val="both"/>
      </w:pPr>
      <w:r>
        <w:t xml:space="preserve">4.23. Министерство обладает иными правами в соответствии с законодательством </w:t>
      </w:r>
      <w:r>
        <w:lastRenderedPageBreak/>
        <w:t>Российской Федерации и действующим законодательством, необходимыми для решения возложенных на него задач и реализации функций и полномочий.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center"/>
        <w:outlineLvl w:val="1"/>
      </w:pPr>
      <w:r>
        <w:t>V. Руководство и организация деятельности Министерства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ind w:firstLine="540"/>
        <w:jc w:val="both"/>
      </w:pPr>
      <w:r>
        <w:t>5.1. Министерство возглавляет министр культуры Пермского края (далее - министр), назначаемый на должность и освобождаемый от должности губернатором Пермского края.</w:t>
      </w:r>
    </w:p>
    <w:p w:rsidR="00DC513E" w:rsidRDefault="00DC513E">
      <w:pPr>
        <w:pStyle w:val="ConsPlusNormal"/>
        <w:ind w:firstLine="540"/>
        <w:jc w:val="both"/>
      </w:pPr>
      <w:r>
        <w:t>Министр несет персональную ответственность за выполнение возложенных на Министерство задач и осуществление его функций и полномочий.</w:t>
      </w:r>
    </w:p>
    <w:p w:rsidR="00DC513E" w:rsidRDefault="00DC513E">
      <w:pPr>
        <w:pStyle w:val="ConsPlusNormal"/>
        <w:ind w:firstLine="540"/>
        <w:jc w:val="both"/>
      </w:pPr>
      <w:r>
        <w:t>На время отсутствия Министра исполнение его должностных обязанностей осуществляется в соответствии с распоряжением председателя Правительства Пермского края.</w:t>
      </w:r>
    </w:p>
    <w:p w:rsidR="00DC513E" w:rsidRDefault="00DC513E">
      <w:pPr>
        <w:pStyle w:val="ConsPlusNormal"/>
        <w:ind w:firstLine="540"/>
        <w:jc w:val="both"/>
      </w:pPr>
      <w:r>
        <w:t>5.2. Министр, осуществляя руководство Министерством:</w:t>
      </w:r>
    </w:p>
    <w:p w:rsidR="00DC513E" w:rsidRDefault="00DC513E">
      <w:pPr>
        <w:pStyle w:val="ConsPlusNormal"/>
        <w:ind w:firstLine="540"/>
        <w:jc w:val="both"/>
      </w:pPr>
      <w:r>
        <w:t>5.2.1. имеет заместителей, назначаемых на должность и освобождаемых от должности председателем Правительства Пермского края по представлению Министра;</w:t>
      </w:r>
    </w:p>
    <w:p w:rsidR="00DC513E" w:rsidRDefault="00DC513E">
      <w:pPr>
        <w:pStyle w:val="ConsPlusNormal"/>
        <w:ind w:firstLine="540"/>
        <w:jc w:val="both"/>
      </w:pPr>
      <w:r>
        <w:t>5.2.2. назначает на должность и освобождает от должности руководителей государственных учреждений;</w:t>
      </w:r>
    </w:p>
    <w:p w:rsidR="00DC513E" w:rsidRDefault="00DC513E">
      <w:pPr>
        <w:pStyle w:val="ConsPlusNormal"/>
        <w:ind w:firstLine="540"/>
        <w:jc w:val="both"/>
      </w:pPr>
      <w:r>
        <w:t>5.2.3. согласовывает назначение на должность и освобождение от должности главных бухгалтеров и заместителей руководителей государственных учреждений;</w:t>
      </w:r>
    </w:p>
    <w:p w:rsidR="00DC513E" w:rsidRDefault="00DC513E">
      <w:pPr>
        <w:pStyle w:val="ConsPlusNormal"/>
        <w:ind w:firstLine="540"/>
        <w:jc w:val="both"/>
      </w:pPr>
      <w:r>
        <w:t>5.2.4. подписывает в пределах своих полномочий приказы Министерства, дает указания и поручения, подлежащие обязательному исполнению государственными гражданскими служащими Министерства и работниками Министерства, занимающими должности, не являющиеся должностями государственной гражданской службы Пермского края (далее - работники Министерства), организует контроль их исполнения;</w:t>
      </w:r>
    </w:p>
    <w:p w:rsidR="00DC513E" w:rsidRDefault="00DC513E">
      <w:pPr>
        <w:pStyle w:val="ConsPlusNormal"/>
        <w:ind w:firstLine="540"/>
        <w:jc w:val="both"/>
      </w:pPr>
      <w:r>
        <w:t>5.2.5. вносит по согласованию с заместителем председателя Правительства Пермского края предложения председателю Правительства Пермского края об утверждении предельной штатной численности и фонда должностных окладов Министерства;</w:t>
      </w:r>
    </w:p>
    <w:p w:rsidR="00DC513E" w:rsidRDefault="00DC513E">
      <w:pPr>
        <w:pStyle w:val="ConsPlusNormal"/>
        <w:ind w:firstLine="540"/>
        <w:jc w:val="both"/>
      </w:pPr>
      <w:r>
        <w:t>5.2.6. представляет интересы Министерства без доверенности, подписывает договоры и соглашения, выдает доверенности от имени Министерства;</w:t>
      </w:r>
    </w:p>
    <w:p w:rsidR="00DC513E" w:rsidRDefault="00DC513E">
      <w:pPr>
        <w:pStyle w:val="ConsPlusNormal"/>
        <w:ind w:firstLine="540"/>
        <w:jc w:val="both"/>
      </w:pPr>
      <w:r>
        <w:t>5.2.7. открывает счета по учету бюджетных средств в органах казначейства, предусмотренных на реализацию возложенных на Министерство функций;</w:t>
      </w:r>
    </w:p>
    <w:p w:rsidR="00DC513E" w:rsidRDefault="00DC513E">
      <w:pPr>
        <w:pStyle w:val="ConsPlusNormal"/>
        <w:ind w:firstLine="540"/>
        <w:jc w:val="both"/>
      </w:pPr>
      <w:r>
        <w:t>5.2.8. представляет в установленном порядке государственных служащих Министерства и работников Министерства, осуществляющих деятельность в установленных сферах, к присвоению почетных званий и награждению государственными наградами Российской Федерации, Пермского края, Почетной грамотой и Благодарственным письмом губернатора Пермского края, Почетной грамотой Правительства Пермского края, Благодарственным письмом председателя Правительства Пермского края;</w:t>
      </w:r>
    </w:p>
    <w:p w:rsidR="00DC513E" w:rsidRDefault="00DC513E">
      <w:pPr>
        <w:pStyle w:val="ConsPlusNormal"/>
        <w:ind w:firstLine="540"/>
        <w:jc w:val="both"/>
      </w:pPr>
      <w:r>
        <w:t>5.2.9. награждает почетными грамотами Министерства и Благодарностью министра;</w:t>
      </w:r>
    </w:p>
    <w:p w:rsidR="00DC513E" w:rsidRDefault="00DC513E">
      <w:pPr>
        <w:pStyle w:val="ConsPlusNormal"/>
        <w:ind w:firstLine="540"/>
        <w:jc w:val="both"/>
      </w:pPr>
      <w:r>
        <w:t>5.2.10. утверждает положения о структурных подразделениях Министерства, смету расходов на содержание Министерства, а также штатное расписание Министерства в пределах предельной штатной численности и фонда должностных окладов Министерства по согласованию с департаментом управления персоналом аппарата Правительства Пермского края;</w:t>
      </w:r>
    </w:p>
    <w:p w:rsidR="00DC513E" w:rsidRDefault="00DC513E">
      <w:pPr>
        <w:pStyle w:val="ConsPlusNormal"/>
        <w:ind w:firstLine="540"/>
        <w:jc w:val="both"/>
      </w:pPr>
      <w:r>
        <w:t>5.2.11. назначает на должность и освобождает от должности государственных гражданских служащих и работников Министерства;</w:t>
      </w:r>
    </w:p>
    <w:p w:rsidR="00DC513E" w:rsidRDefault="00DC513E">
      <w:pPr>
        <w:pStyle w:val="ConsPlusNormal"/>
        <w:ind w:firstLine="540"/>
        <w:jc w:val="both"/>
      </w:pPr>
      <w:r>
        <w:t>5.2.12. принимает нормативные правовые акты в пределах своих полномочий;</w:t>
      </w:r>
    </w:p>
    <w:p w:rsidR="00DC513E" w:rsidRDefault="00DC513E">
      <w:pPr>
        <w:pStyle w:val="ConsPlusNormal"/>
        <w:ind w:firstLine="540"/>
        <w:jc w:val="both"/>
      </w:pPr>
      <w:r>
        <w:t>5.2.13. утверждает должностные регламенты государственных гражданских служащих Министерства;</w:t>
      </w:r>
    </w:p>
    <w:p w:rsidR="00DC513E" w:rsidRDefault="00DC513E">
      <w:pPr>
        <w:pStyle w:val="ConsPlusNormal"/>
        <w:ind w:firstLine="540"/>
        <w:jc w:val="both"/>
      </w:pPr>
      <w:r>
        <w:t>5.2.14. осуществляет иные функции представителя нанимателя (работодателя) в соответствии с законодательством;</w:t>
      </w:r>
    </w:p>
    <w:p w:rsidR="00DC513E" w:rsidRDefault="00DC513E">
      <w:pPr>
        <w:pStyle w:val="ConsPlusNormal"/>
        <w:ind w:firstLine="540"/>
        <w:jc w:val="both"/>
      </w:pPr>
      <w:r>
        <w:t>5.2.15. распоряжается в соответствии с законодательством бюджетными средствами, выделенными Министерству;</w:t>
      </w:r>
    </w:p>
    <w:p w:rsidR="00DC513E" w:rsidRDefault="00DC513E">
      <w:pPr>
        <w:pStyle w:val="ConsPlusNormal"/>
        <w:ind w:firstLine="540"/>
        <w:jc w:val="both"/>
      </w:pPr>
      <w:r>
        <w:t>5.2.16. вносит в установленном порядке на рассмотрение губернатору Пермского края и в Правительство Пермского края проекты нормативных правовых актов Пермского края по вопросам ведения Министерства;</w:t>
      </w:r>
    </w:p>
    <w:p w:rsidR="00DC513E" w:rsidRDefault="00DC513E">
      <w:pPr>
        <w:pStyle w:val="ConsPlusNormal"/>
        <w:ind w:firstLine="540"/>
        <w:jc w:val="both"/>
      </w:pPr>
      <w:r>
        <w:t xml:space="preserve">5.2.17. подписывает соглашения, договоры и иные документы от имени Министерства, </w:t>
      </w:r>
      <w:r>
        <w:lastRenderedPageBreak/>
        <w:t>действует без доверенности от имени Министерства, представляет его интересы во всех организациях, судебных и иных органах, выдает доверенности от имени Министерства в порядке, установленном законодательством;</w:t>
      </w:r>
    </w:p>
    <w:p w:rsidR="00DC513E" w:rsidRDefault="00DC513E">
      <w:pPr>
        <w:pStyle w:val="ConsPlusNormal"/>
        <w:ind w:firstLine="540"/>
        <w:jc w:val="both"/>
      </w:pPr>
      <w:r>
        <w:t>5.2.18. осуществляет иные полномочия в соответствии с законодательством Российской Федерации и Пермского края.</w:t>
      </w:r>
    </w:p>
    <w:p w:rsidR="00DC513E" w:rsidRDefault="00DC513E">
      <w:pPr>
        <w:pStyle w:val="ConsPlusNormal"/>
        <w:ind w:firstLine="540"/>
        <w:jc w:val="both"/>
      </w:pPr>
      <w:r>
        <w:t>5.3. Структурными подразделениями Министерства являются управления, отделы, секторы. В Министерстве могут создаваться управления, отделы, секторы, отделы и секторы в управлениях, секторы в отделах.</w:t>
      </w:r>
    </w:p>
    <w:p w:rsidR="00DC513E" w:rsidRDefault="00DC513E">
      <w:pPr>
        <w:pStyle w:val="ConsPlusNormal"/>
        <w:ind w:firstLine="540"/>
        <w:jc w:val="both"/>
      </w:pPr>
      <w:r>
        <w:t xml:space="preserve">Абзац утратил силу. - </w:t>
      </w:r>
      <w:hyperlink r:id="rId54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19.04.2017 N 260-п.</w:t>
      </w:r>
    </w:p>
    <w:p w:rsidR="00DC513E" w:rsidRDefault="00DC513E">
      <w:pPr>
        <w:pStyle w:val="ConsPlusNormal"/>
        <w:ind w:firstLine="540"/>
        <w:jc w:val="both"/>
      </w:pPr>
      <w:r>
        <w:t>5.4. Информационное, документационное, финансовое, бухгалтерское, транспортное, материально-техническое, хозяйственное и иное обеспечение деятельности Министерство организует самостоятельно.</w:t>
      </w:r>
    </w:p>
    <w:p w:rsidR="00DC513E" w:rsidRDefault="00DC513E">
      <w:pPr>
        <w:pStyle w:val="ConsPlusNormal"/>
        <w:ind w:firstLine="540"/>
        <w:jc w:val="both"/>
      </w:pPr>
      <w:r>
        <w:t>5.5. Имущество Министерства является государственной собственностью Пермского края и закрепляется за ним на праве оперативного управления.</w:t>
      </w:r>
    </w:p>
    <w:p w:rsidR="00DC513E" w:rsidRDefault="00DC513E">
      <w:pPr>
        <w:pStyle w:val="ConsPlusNormal"/>
        <w:ind w:firstLine="540"/>
        <w:jc w:val="both"/>
      </w:pPr>
      <w:r>
        <w:t>5.6. Финансирование управления осуществляется за счет средств бюджета Пермского края в установленном законодательством порядке.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right"/>
        <w:outlineLvl w:val="1"/>
      </w:pPr>
      <w:r>
        <w:t>Приложение</w:t>
      </w:r>
    </w:p>
    <w:p w:rsidR="00DC513E" w:rsidRDefault="00DC513E">
      <w:pPr>
        <w:pStyle w:val="ConsPlusNormal"/>
        <w:jc w:val="right"/>
      </w:pPr>
      <w:r>
        <w:t>к Положению</w:t>
      </w:r>
    </w:p>
    <w:p w:rsidR="00DC513E" w:rsidRDefault="00DC513E">
      <w:pPr>
        <w:pStyle w:val="ConsPlusNormal"/>
        <w:jc w:val="right"/>
      </w:pPr>
      <w:r>
        <w:t>о Министерстве культуры</w:t>
      </w:r>
    </w:p>
    <w:p w:rsidR="00DC513E" w:rsidRDefault="00DC513E">
      <w:pPr>
        <w:pStyle w:val="ConsPlusNormal"/>
        <w:jc w:val="right"/>
      </w:pPr>
      <w:r>
        <w:t>Пермского края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center"/>
      </w:pPr>
      <w:bookmarkStart w:id="1" w:name="P231"/>
      <w:bookmarkEnd w:id="1"/>
      <w:r>
        <w:t>Государственные учреждения Пермского края, в отношении</w:t>
      </w:r>
    </w:p>
    <w:p w:rsidR="00DC513E" w:rsidRDefault="00DC513E">
      <w:pPr>
        <w:pStyle w:val="ConsPlusNormal"/>
        <w:jc w:val="center"/>
      </w:pPr>
      <w:r>
        <w:t>которых Министерство культуры Пермского края осуществляет</w:t>
      </w:r>
    </w:p>
    <w:p w:rsidR="00DC513E" w:rsidRDefault="00DC513E">
      <w:pPr>
        <w:pStyle w:val="ConsPlusNormal"/>
        <w:jc w:val="center"/>
      </w:pPr>
      <w:r>
        <w:t>функции и полномочия учредителя (отраслевого органа)</w:t>
      </w:r>
    </w:p>
    <w:p w:rsidR="00DC513E" w:rsidRDefault="00DC513E">
      <w:pPr>
        <w:pStyle w:val="ConsPlusNormal"/>
        <w:jc w:val="center"/>
      </w:pPr>
    </w:p>
    <w:p w:rsidR="00DC513E" w:rsidRDefault="00DC513E">
      <w:pPr>
        <w:pStyle w:val="ConsPlusNormal"/>
        <w:jc w:val="center"/>
      </w:pPr>
      <w:r>
        <w:t>Список изменяющих документов</w:t>
      </w:r>
    </w:p>
    <w:p w:rsidR="00DC513E" w:rsidRDefault="00DC513E">
      <w:pPr>
        <w:pStyle w:val="ConsPlusNormal"/>
        <w:jc w:val="center"/>
      </w:pPr>
      <w:r>
        <w:t xml:space="preserve">(в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19.04.2017 N 260-п)</w:t>
      </w:r>
    </w:p>
    <w:p w:rsidR="00DC513E" w:rsidRDefault="00DC513E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8617"/>
      </w:tblGrid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center"/>
            </w:pPr>
            <w:r>
              <w:t>Наименование государственного учреждения Пермского края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center"/>
            </w:pPr>
            <w:r>
              <w:t>2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Краевое государственное автономное учреждение культуры "Пермский государственный краевой киноцентр "</w:t>
            </w:r>
            <w:proofErr w:type="spellStart"/>
            <w:r>
              <w:t>Пермкино</w:t>
            </w:r>
            <w:proofErr w:type="spellEnd"/>
            <w:r>
              <w:t>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Краевое государственное автономное учреждение культуры "Пермский академический Театр-Театр"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Краевое государственное автономное учреждение "Пермская краевая филармония"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Краевое государственное автономное учреждение "Музей современного искусства"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Краевое государственное автономное учреждение культуры "Пермский дом народного творчества"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6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Государственное краевое бюджетное учреждение культуры "Пермский краеведческий музей"</w:t>
            </w:r>
          </w:p>
        </w:tc>
      </w:tr>
      <w:tr w:rsidR="00DC513E">
        <w:tblPrEx>
          <w:tblBorders>
            <w:insideH w:val="nil"/>
          </w:tblBorders>
        </w:tblPrEx>
        <w:tc>
          <w:tcPr>
            <w:tcW w:w="454" w:type="dxa"/>
            <w:tcBorders>
              <w:bottom w:val="nil"/>
            </w:tcBorders>
          </w:tcPr>
          <w:p w:rsidR="00DC513E" w:rsidRDefault="00DC513E">
            <w:pPr>
              <w:pStyle w:val="ConsPlusNormal"/>
              <w:jc w:val="both"/>
            </w:pPr>
            <w:r>
              <w:t>7</w:t>
            </w:r>
          </w:p>
        </w:tc>
        <w:tc>
          <w:tcPr>
            <w:tcW w:w="8617" w:type="dxa"/>
            <w:tcBorders>
              <w:bottom w:val="nil"/>
            </w:tcBorders>
          </w:tcPr>
          <w:p w:rsidR="00DC513E" w:rsidRDefault="00DC513E">
            <w:pPr>
              <w:pStyle w:val="ConsPlusNormal"/>
              <w:jc w:val="both"/>
            </w:pPr>
            <w:r>
              <w:t xml:space="preserve">Утратил силу. - </w:t>
            </w:r>
            <w:hyperlink r:id="rId5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19.04.2017 N 260-п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lastRenderedPageBreak/>
              <w:t>8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 xml:space="preserve">Государственное краевое бюджетное учреждение культуры "Пермский государственный ордена Трудового Красного Знамени академический театр оперы и балета им. </w:t>
            </w:r>
            <w:proofErr w:type="spellStart"/>
            <w:r>
              <w:t>П.И.Чайковского</w:t>
            </w:r>
            <w:proofErr w:type="spellEnd"/>
            <w:r>
              <w:t>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9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 xml:space="preserve">Государственное бюджетное учреждение культуры "Пермская краевая детская библиотека им. </w:t>
            </w:r>
            <w:proofErr w:type="spellStart"/>
            <w:r>
              <w:t>Л.И.Кузьмина</w:t>
            </w:r>
            <w:proofErr w:type="spellEnd"/>
            <w:r>
              <w:t>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10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 xml:space="preserve">Государственное краевое бюджетное учреждение культуры "Пермская государственная ордена "Знак Почета" краевая универсальная библиотека им. </w:t>
            </w:r>
            <w:proofErr w:type="spellStart"/>
            <w:r>
              <w:t>А.М.Горького</w:t>
            </w:r>
            <w:proofErr w:type="spellEnd"/>
            <w:r>
              <w:t>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11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Государственное краевое бюджетное учреждение культуры "Пермская государственная художественная галерея"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Государственное бюджетное учреждение культуры "Пермская краевая специальная библиотека для слепых"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13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Государственное бюджетное профессиональное образовательное учреждение "</w:t>
            </w:r>
            <w:proofErr w:type="spellStart"/>
            <w:r>
              <w:t>Березниковское</w:t>
            </w:r>
            <w:proofErr w:type="spellEnd"/>
            <w:r>
              <w:t xml:space="preserve"> музыкальное училище" (колледж)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14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Государственное бюджетное профессиональное образовательное учреждение "Пермский краевой колледж искусств и культуры"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15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Государственное бюджетное профессиональное образовательное учреждение "Художественное училище (техникум)" г. Перми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16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Государственное бюджетное профессиональное образовательное учреждение "</w:t>
            </w:r>
            <w:proofErr w:type="spellStart"/>
            <w:r>
              <w:t>Чайковское</w:t>
            </w:r>
            <w:proofErr w:type="spellEnd"/>
            <w:r>
              <w:t xml:space="preserve"> музыкальное училище" (техникум)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17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Государственное бюджетное профессиональное образовательное учреждение "Пермский музыкальный колледж"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18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Краевое государственное автономное учреждение "Центр реализации проектов в сфере культуры и молодежной политики"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19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 xml:space="preserve">Государственное краевое бюджетное учреждение культуры "Коми-Пермяцкий краеведческий музей им. </w:t>
            </w:r>
            <w:proofErr w:type="spellStart"/>
            <w:r>
              <w:t>П.И.Субботина</w:t>
            </w:r>
            <w:proofErr w:type="spellEnd"/>
            <w:r>
              <w:t>-Пермяка"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 xml:space="preserve">Государственное краевое бюджетное учреждение культуры "Коми-Пермяцкий национальный ордена "Знак Почета" драматический театр им. </w:t>
            </w:r>
            <w:proofErr w:type="spellStart"/>
            <w:r>
              <w:t>М.Горького</w:t>
            </w:r>
            <w:proofErr w:type="spellEnd"/>
            <w:r>
              <w:t>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</w:pPr>
            <w:r>
              <w:t>21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Государственное краевое бюджетное учреждение культуры "Коми-Пермяцкий этнокультурный центр"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</w:pPr>
            <w:r>
              <w:t>22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 xml:space="preserve">Государственное краевое бюджетное учреждение культуры "Коми-Пермяцкая центральная национальная библиотека им. </w:t>
            </w:r>
            <w:proofErr w:type="spellStart"/>
            <w:r>
              <w:t>М.П.Лихачева</w:t>
            </w:r>
            <w:proofErr w:type="spellEnd"/>
            <w:r>
              <w:t>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</w:pPr>
            <w:r>
              <w:t>23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Государственное автономное учреждения культуры Пермского края "Мемориальный комплекс политических репрессий"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</w:pPr>
            <w:r>
              <w:t>24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>Краевое государственное автономное учреждение культуры "Пермский губернский оркестр"</w:t>
            </w:r>
          </w:p>
        </w:tc>
      </w:tr>
      <w:tr w:rsidR="00DC513E">
        <w:tc>
          <w:tcPr>
            <w:tcW w:w="454" w:type="dxa"/>
          </w:tcPr>
          <w:p w:rsidR="00DC513E" w:rsidRDefault="00DC513E">
            <w:pPr>
              <w:pStyle w:val="ConsPlusNormal"/>
            </w:pPr>
            <w:r>
              <w:t>25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 xml:space="preserve">Государственное краевое бюджетное учреждение культуры "Литературный музей </w:t>
            </w:r>
            <w:proofErr w:type="spellStart"/>
            <w:r>
              <w:t>В.П.Астафьева</w:t>
            </w:r>
            <w:proofErr w:type="spellEnd"/>
            <w:r>
              <w:t>"</w:t>
            </w:r>
          </w:p>
        </w:tc>
      </w:tr>
      <w:tr w:rsidR="00DC513E">
        <w:tblPrEx>
          <w:tblBorders>
            <w:insideH w:val="nil"/>
          </w:tblBorders>
        </w:tblPrEx>
        <w:tc>
          <w:tcPr>
            <w:tcW w:w="454" w:type="dxa"/>
          </w:tcPr>
          <w:p w:rsidR="00DC513E" w:rsidRDefault="00DC513E">
            <w:pPr>
              <w:pStyle w:val="ConsPlusNormal"/>
            </w:pPr>
            <w:r>
              <w:t>26</w:t>
            </w:r>
          </w:p>
        </w:tc>
        <w:tc>
          <w:tcPr>
            <w:tcW w:w="8617" w:type="dxa"/>
          </w:tcPr>
          <w:p w:rsidR="00DC513E" w:rsidRDefault="00DC513E">
            <w:pPr>
              <w:pStyle w:val="ConsPlusNormal"/>
              <w:jc w:val="both"/>
            </w:pPr>
            <w:r>
              <w:t xml:space="preserve">Утратил силу. - </w:t>
            </w:r>
            <w:hyperlink r:id="rId5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Пермского края от 19.04.2017 N 260-п</w:t>
            </w:r>
          </w:p>
        </w:tc>
      </w:tr>
    </w:tbl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right"/>
        <w:outlineLvl w:val="0"/>
      </w:pPr>
      <w:r>
        <w:t>Приложение</w:t>
      </w:r>
    </w:p>
    <w:p w:rsidR="00DC513E" w:rsidRDefault="00DC513E">
      <w:pPr>
        <w:pStyle w:val="ConsPlusNormal"/>
        <w:jc w:val="right"/>
      </w:pPr>
      <w:r>
        <w:t>к Постановлению</w:t>
      </w:r>
    </w:p>
    <w:p w:rsidR="00DC513E" w:rsidRDefault="00DC513E">
      <w:pPr>
        <w:pStyle w:val="ConsPlusNormal"/>
        <w:jc w:val="right"/>
      </w:pPr>
      <w:r>
        <w:t>Правительства</w:t>
      </w:r>
    </w:p>
    <w:p w:rsidR="00DC513E" w:rsidRDefault="00DC513E">
      <w:pPr>
        <w:pStyle w:val="ConsPlusNormal"/>
        <w:jc w:val="right"/>
      </w:pPr>
      <w:r>
        <w:t>Пермского края</w:t>
      </w:r>
    </w:p>
    <w:p w:rsidR="00DC513E" w:rsidRDefault="00DC513E">
      <w:pPr>
        <w:pStyle w:val="ConsPlusNormal"/>
        <w:jc w:val="right"/>
      </w:pPr>
      <w:r>
        <w:t>от 13.12.2007 N 331-п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Title"/>
        <w:jc w:val="center"/>
      </w:pPr>
      <w:r>
        <w:t>ПЕРЕЧЕНЬ</w:t>
      </w:r>
    </w:p>
    <w:p w:rsidR="00DC513E" w:rsidRDefault="00DC513E">
      <w:pPr>
        <w:pStyle w:val="ConsPlusTitle"/>
        <w:jc w:val="center"/>
      </w:pPr>
      <w:r>
        <w:t>ГОСУДАРСТВЕННЫХ ОБЛАСТНЫХ, КРАЕВЫХ АРХИВНЫХ УЧРЕЖДЕНИЙ,</w:t>
      </w:r>
    </w:p>
    <w:p w:rsidR="00DC513E" w:rsidRDefault="00DC513E">
      <w:pPr>
        <w:pStyle w:val="ConsPlusTitle"/>
        <w:jc w:val="center"/>
      </w:pPr>
      <w:r>
        <w:t>ПОДЛЕЖАЩИХ ПЕРЕДАЧЕ АГЕНТСТВУ ПО УПРАВЛЕНИЮ ИМУЩЕСТВОМ</w:t>
      </w:r>
    </w:p>
    <w:p w:rsidR="00DC513E" w:rsidRDefault="00DC513E">
      <w:pPr>
        <w:pStyle w:val="ConsPlusTitle"/>
        <w:jc w:val="center"/>
      </w:pPr>
      <w:r>
        <w:t>ПЕРМСКОГО КРАЯ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ind w:firstLine="540"/>
        <w:jc w:val="both"/>
      </w:pPr>
      <w:r>
        <w:t xml:space="preserve">Утратил силу. - </w:t>
      </w:r>
      <w:hyperlink r:id="rId58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11.12.2008 N 705-п.</w:t>
      </w: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jc w:val="both"/>
      </w:pPr>
    </w:p>
    <w:p w:rsidR="00DC513E" w:rsidRDefault="00DC513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06BCD" w:rsidRDefault="00306BCD">
      <w:bookmarkStart w:id="2" w:name="_GoBack"/>
      <w:bookmarkEnd w:id="2"/>
    </w:p>
    <w:sectPr w:rsidR="00306BCD" w:rsidSect="00242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13E"/>
    <w:rsid w:val="00306BCD"/>
    <w:rsid w:val="00DC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B3140-99FE-4601-8442-2F039EC41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5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51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C513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1B1F5B003CD87331F241E837217EF84748E88F2101843A14FA89CC545F8667C218DD190456701DBBD1817W02AG" TargetMode="External"/><Relationship Id="rId18" Type="http://schemas.openxmlformats.org/officeDocument/2006/relationships/hyperlink" Target="consultantplus://offline/ref=51B1F5B003CD87331F241E837217EF84748E88F2121B47A34CA89CC545F8667C218DD190456701DBBD1815W02AG" TargetMode="External"/><Relationship Id="rId26" Type="http://schemas.openxmlformats.org/officeDocument/2006/relationships/hyperlink" Target="consultantplus://offline/ref=51B1F5B003CD87331F241E837217EF84748E88F21C1A4CA94FA89CC545F8667C218DD190456701DBBD1816W02FG" TargetMode="External"/><Relationship Id="rId39" Type="http://schemas.openxmlformats.org/officeDocument/2006/relationships/hyperlink" Target="consultantplus://offline/ref=51B1F5B003CD87331F241E837217EF84748E88F2141F46A94AA7C1CF4DA16A7E26828E87422E0DDABD18150CW52CG" TargetMode="External"/><Relationship Id="rId21" Type="http://schemas.openxmlformats.org/officeDocument/2006/relationships/hyperlink" Target="consultantplus://offline/ref=51B1F5B003CD87331F241E837217EF84748E88F21C1A4CA94FA89CC545F8667C218DD190456701DBBD1816W02DG" TargetMode="External"/><Relationship Id="rId34" Type="http://schemas.openxmlformats.org/officeDocument/2006/relationships/hyperlink" Target="consultantplus://offline/ref=51B1F5B003CD87331F241E837217EF84748E88F2131E43A049A89CC545F8667C218DD190456701DBBD1816W025G" TargetMode="External"/><Relationship Id="rId42" Type="http://schemas.openxmlformats.org/officeDocument/2006/relationships/hyperlink" Target="consultantplus://offline/ref=51B1F5B003CD87331F241E837217EF84748E88F2141F46A94AA7C1CF4DA16A7E26828E87422E0DDABD18150CW52BG" TargetMode="External"/><Relationship Id="rId47" Type="http://schemas.openxmlformats.org/officeDocument/2006/relationships/hyperlink" Target="consultantplus://offline/ref=51B1F5B003CD87331F241E837217EF84748E88F2141F46A94AA7C1CF4DA16A7E26828E87422E0DDABD18150DW52FG" TargetMode="External"/><Relationship Id="rId50" Type="http://schemas.openxmlformats.org/officeDocument/2006/relationships/hyperlink" Target="consultantplus://offline/ref=51B1F5B003CD87331F241E837217EF84748E88F2141F46A94AA7C1CF4DA16A7E26828E87422E0DDABD18150DW52CG" TargetMode="External"/><Relationship Id="rId55" Type="http://schemas.openxmlformats.org/officeDocument/2006/relationships/hyperlink" Target="consultantplus://offline/ref=51B1F5B003CD87331F241E837217EF84748E88F2141F46A94AA7C1CF4DA16A7E26828E87422E0DDABD18150DW529G" TargetMode="External"/><Relationship Id="rId7" Type="http://schemas.openxmlformats.org/officeDocument/2006/relationships/hyperlink" Target="consultantplus://offline/ref=51B1F5B003CD87331F241E837217EF84748E88F2161746A24EA89CC545F8667C218DD190456701DBBD1817W029G" TargetMode="External"/><Relationship Id="rId12" Type="http://schemas.openxmlformats.org/officeDocument/2006/relationships/hyperlink" Target="consultantplus://offline/ref=51B1F5B003CD87331F241E837217EF84748E88F2121B40A74BA89CC545F8667C218DD190456701DBBD1813W024G" TargetMode="External"/><Relationship Id="rId17" Type="http://schemas.openxmlformats.org/officeDocument/2006/relationships/hyperlink" Target="consultantplus://offline/ref=51B1F5B003CD87331F241E837217EF84748E88F2121D46A54BA89CC545F8667C218DD190456701DBBD1816W02CG" TargetMode="External"/><Relationship Id="rId25" Type="http://schemas.openxmlformats.org/officeDocument/2006/relationships/hyperlink" Target="consultantplus://offline/ref=51B1F5B003CD87331F241E837217EF84748E88F2131E43A049A89CC545F8667C218DD190456701DBBD1816W02BG" TargetMode="External"/><Relationship Id="rId33" Type="http://schemas.openxmlformats.org/officeDocument/2006/relationships/hyperlink" Target="consultantplus://offline/ref=51B1F5B003CD87331F241E837217EF84748E88F2161A42A841A89CC545F8667C218DD190456701DBBD1817W024G" TargetMode="External"/><Relationship Id="rId38" Type="http://schemas.openxmlformats.org/officeDocument/2006/relationships/hyperlink" Target="consultantplus://offline/ref=51B1F5B003CD87331F241E837217EF84748E88F2141F46A94AA7C1CF4DA16A7E26828E87422E0DDABD18150CW52DG" TargetMode="External"/><Relationship Id="rId46" Type="http://schemas.openxmlformats.org/officeDocument/2006/relationships/hyperlink" Target="consultantplus://offline/ref=51B1F5B003CD87331F241E837217EF84748E88F2141F46A94AA7C1CF4DA16A7E26828E87422E0DDABD18150CW527G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1B1F5B003CD87331F241E837217EF84748E88F2121E45A24AA89CC545F8667C218DD190456701DBBD1817W029G" TargetMode="External"/><Relationship Id="rId20" Type="http://schemas.openxmlformats.org/officeDocument/2006/relationships/hyperlink" Target="consultantplus://offline/ref=51B1F5B003CD87331F241E837217EF84748E88F21C1E4CA241A89CC545F8667C218DD190456701DBBD1817W025G" TargetMode="External"/><Relationship Id="rId29" Type="http://schemas.openxmlformats.org/officeDocument/2006/relationships/hyperlink" Target="consultantplus://offline/ref=51B1F5B003CD87331F241E837217EF84748E88F21C1A4CA94FA89CC545F8667C218DD190456701DBBD1816W029G" TargetMode="External"/><Relationship Id="rId41" Type="http://schemas.openxmlformats.org/officeDocument/2006/relationships/hyperlink" Target="consultantplus://offline/ref=51B1F5B003CD87331F241E837217EF84748E88F2121845A74EA89CC545F8667C218DD190456701DBBD1911W025G" TargetMode="External"/><Relationship Id="rId54" Type="http://schemas.openxmlformats.org/officeDocument/2006/relationships/hyperlink" Target="consultantplus://offline/ref=51B1F5B003CD87331F241E837217EF84748E88F2141F46A94AA7C1CF4DA16A7E26828E87422E0DDABD18150DW52A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1B1F5B003CD87331F241E837217EF84748E88F216194DA34FA89CC545F8667C218DD190456701DBBD1817W029G" TargetMode="External"/><Relationship Id="rId11" Type="http://schemas.openxmlformats.org/officeDocument/2006/relationships/hyperlink" Target="consultantplus://offline/ref=51B1F5B003CD87331F241E837217EF84748E88F2121B40A24FA89CC545F8667C218DD190456701DBBD1817W029G" TargetMode="External"/><Relationship Id="rId24" Type="http://schemas.openxmlformats.org/officeDocument/2006/relationships/hyperlink" Target="consultantplus://offline/ref=51B1F5B003CD87331F241E837217EF84748E88F21C1642A449A89CC545F8667C218DD190456701DBBD181FW024G" TargetMode="External"/><Relationship Id="rId32" Type="http://schemas.openxmlformats.org/officeDocument/2006/relationships/hyperlink" Target="consultantplus://offline/ref=51B1F5B003CD87331F241E837217EF84748E88F217194CA74CA89CC545F8667CW221G" TargetMode="External"/><Relationship Id="rId37" Type="http://schemas.openxmlformats.org/officeDocument/2006/relationships/hyperlink" Target="consultantplus://offline/ref=51B1F5B003CD87331F241E837217EF84748E88F2141F46A94AA7C1CF4DA16A7E26828E87422E0DDABD18150CW52EG" TargetMode="External"/><Relationship Id="rId40" Type="http://schemas.openxmlformats.org/officeDocument/2006/relationships/hyperlink" Target="consultantplus://offline/ref=51B1F5B003CD87331F24008E647BB28F7E8DD1FA1E4919F444A2C9W92DG" TargetMode="External"/><Relationship Id="rId45" Type="http://schemas.openxmlformats.org/officeDocument/2006/relationships/hyperlink" Target="consultantplus://offline/ref=51B1F5B003CD87331F241E837217EF84748E88F2141F46A94AA7C1CF4DA16A7E26828E87422E0DDABD18150CW528G" TargetMode="External"/><Relationship Id="rId53" Type="http://schemas.openxmlformats.org/officeDocument/2006/relationships/hyperlink" Target="consultantplus://offline/ref=51B1F5B003CD87331F241E837217EF84748E88F2141F46A94AA7C1CF4DA16A7E26828E87422E0DDABD18150DW52BG" TargetMode="External"/><Relationship Id="rId58" Type="http://schemas.openxmlformats.org/officeDocument/2006/relationships/hyperlink" Target="consultantplus://offline/ref=51B1F5B003CD87331F241E837217EF84748E88F2161A42A841A89CC545F8667C218DD190456701DBBD1817W02AG" TargetMode="External"/><Relationship Id="rId5" Type="http://schemas.openxmlformats.org/officeDocument/2006/relationships/hyperlink" Target="consultantplus://offline/ref=51B1F5B003CD87331F241E837217EF84748E88F2161A42A841A89CC545F8667C218DD190456701DBBD1817W029G" TargetMode="External"/><Relationship Id="rId15" Type="http://schemas.openxmlformats.org/officeDocument/2006/relationships/hyperlink" Target="consultantplus://offline/ref=51B1F5B003CD87331F241E837217EF84748E88F2131E43A049A89CC545F8667C218DD190456701DBBD1817W025G" TargetMode="External"/><Relationship Id="rId23" Type="http://schemas.openxmlformats.org/officeDocument/2006/relationships/hyperlink" Target="consultantplus://offline/ref=51B1F5B003CD87331F241E837217EF84748E88F21C1645A348A89CC545F8667C218DD190456701DBBD1910W02DG" TargetMode="External"/><Relationship Id="rId28" Type="http://schemas.openxmlformats.org/officeDocument/2006/relationships/hyperlink" Target="consultantplus://offline/ref=51B1F5B003CD87331F241E837217EF84748E88F2161746A24EA89CC545F8667C218DD190456701DBBD1817W024G" TargetMode="External"/><Relationship Id="rId36" Type="http://schemas.openxmlformats.org/officeDocument/2006/relationships/hyperlink" Target="consultantplus://offline/ref=51B1F5B003CD87331F241E837217EF84748E88F21C1A4CA94FA89CC545F8667C218DD190456701DBBD1816W02BG" TargetMode="External"/><Relationship Id="rId49" Type="http://schemas.openxmlformats.org/officeDocument/2006/relationships/hyperlink" Target="consultantplus://offline/ref=51B1F5B003CD87331F241E837217EF84748E88F2141F46A94AA7C1CF4DA16A7E26828E87422E0DDABD18150DW52DG" TargetMode="External"/><Relationship Id="rId57" Type="http://schemas.openxmlformats.org/officeDocument/2006/relationships/hyperlink" Target="consultantplus://offline/ref=51B1F5B003CD87331F241E837217EF84748E88F2141F46A94AA7C1CF4DA16A7E26828E87422E0DDABD18150DW527G" TargetMode="External"/><Relationship Id="rId10" Type="http://schemas.openxmlformats.org/officeDocument/2006/relationships/hyperlink" Target="consultantplus://offline/ref=51B1F5B003CD87331F241E837217EF84748E88F2111743A64DA89CC545F8667C218DD190456701DBBD1817W02AG" TargetMode="External"/><Relationship Id="rId19" Type="http://schemas.openxmlformats.org/officeDocument/2006/relationships/hyperlink" Target="consultantplus://offline/ref=51B1F5B003CD87331F241E837217EF84748E88F2121647A74CA89CC545F8667C218DD190456701DBBD1817W029G" TargetMode="External"/><Relationship Id="rId31" Type="http://schemas.openxmlformats.org/officeDocument/2006/relationships/hyperlink" Target="consultantplus://offline/ref=51B1F5B003CD87331F241E837217EF84748E88F2161A42A841A89CC545F8667C218DD190456701DBBD1817W02BG" TargetMode="External"/><Relationship Id="rId44" Type="http://schemas.openxmlformats.org/officeDocument/2006/relationships/hyperlink" Target="consultantplus://offline/ref=51B1F5B003CD87331F241E837217EF84748E88F2141F46A94AA7C1CF4DA16A7E26828E87422E0DDABD18150CW529G" TargetMode="External"/><Relationship Id="rId52" Type="http://schemas.openxmlformats.org/officeDocument/2006/relationships/hyperlink" Target="consultantplus://offline/ref=51B1F5B003CD87331F24008E647BB28F7D8DDEFC10174EF615F7C79812WF21G" TargetMode="External"/><Relationship Id="rId6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1B1F5B003CD87331F241E837217EF84748E88F2111B43A74AA89CC545F8667C218DD190456701DBBD1817W029G" TargetMode="External"/><Relationship Id="rId14" Type="http://schemas.openxmlformats.org/officeDocument/2006/relationships/hyperlink" Target="consultantplus://offline/ref=51B1F5B003CD87331F241E837217EF84748E88F2101743A348A89CC545F8667C218DD190456701DBBD1817W029G" TargetMode="External"/><Relationship Id="rId22" Type="http://schemas.openxmlformats.org/officeDocument/2006/relationships/hyperlink" Target="consultantplus://offline/ref=51B1F5B003CD87331F241E837217EF84748E88F2141F46A94AA7C1CF4DA16A7E26828E87422E0DDABD18150CW52EG" TargetMode="External"/><Relationship Id="rId27" Type="http://schemas.openxmlformats.org/officeDocument/2006/relationships/hyperlink" Target="consultantplus://offline/ref=51B1F5B003CD87331F241E837217EF84748E88F2161A42A841A89CC545F8667C218DD190456701DBBD1817W02AG" TargetMode="External"/><Relationship Id="rId30" Type="http://schemas.openxmlformats.org/officeDocument/2006/relationships/hyperlink" Target="consultantplus://offline/ref=51B1F5B003CD87331F241E837217EF84748E88F2161A42A841A89CC545F8667C218DD190456701DBBD1817W02AG" TargetMode="External"/><Relationship Id="rId35" Type="http://schemas.openxmlformats.org/officeDocument/2006/relationships/hyperlink" Target="consultantplus://offline/ref=51B1F5B003CD87331F241E837217EF84748E88F21C1A4CA94FA89CC545F8667C218DD190456701DBBD1816W02AG" TargetMode="External"/><Relationship Id="rId43" Type="http://schemas.openxmlformats.org/officeDocument/2006/relationships/hyperlink" Target="consultantplus://offline/ref=51B1F5B003CD87331F241E837217EF84748E88F2141F46A94AA7C1CF4DA16A7E26828E87422E0DDABD18150CW52AG" TargetMode="External"/><Relationship Id="rId48" Type="http://schemas.openxmlformats.org/officeDocument/2006/relationships/hyperlink" Target="consultantplus://offline/ref=51B1F5B003CD87331F241E837217EF84748E88F2141F46A94AA7C1CF4DA16A7E26828E87422E0DDABD18150DW52EG" TargetMode="External"/><Relationship Id="rId56" Type="http://schemas.openxmlformats.org/officeDocument/2006/relationships/hyperlink" Target="consultantplus://offline/ref=51B1F5B003CD87331F241E837217EF84748E88F2141F46A94AA7C1CF4DA16A7E26828E87422E0DDABD18150DW528G" TargetMode="External"/><Relationship Id="rId8" Type="http://schemas.openxmlformats.org/officeDocument/2006/relationships/hyperlink" Target="consultantplus://offline/ref=51B1F5B003CD87331F241E837217EF84748E88F2111F4CA34FA89CC545F8667C218DD190456701DBBD1817W029G" TargetMode="External"/><Relationship Id="rId51" Type="http://schemas.openxmlformats.org/officeDocument/2006/relationships/hyperlink" Target="consultantplus://offline/ref=51B1F5B003CD87331F24008E647BB28F7D8CD2F61D194EF615F7C79812WF21G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6529</Words>
  <Characters>37216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Торчинская Лидия Михайловна</dc:creator>
  <cp:keywords/>
  <dc:description/>
  <cp:lastModifiedBy>Торчинская Лидия Михайловна</cp:lastModifiedBy>
  <cp:revision>1</cp:revision>
  <dcterms:created xsi:type="dcterms:W3CDTF">2017-06-06T06:54:00Z</dcterms:created>
  <dcterms:modified xsi:type="dcterms:W3CDTF">2017-06-06T06:54:00Z</dcterms:modified>
</cp:coreProperties>
</file>